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0F1" w:rsidRDefault="002420F1">
      <w:pPr>
        <w:rPr>
          <w:rFonts w:ascii="Spranq eco sans" w:hAnsi="Spranq eco sans" w:cs="Times New Roman"/>
          <w:b/>
          <w:bCs/>
          <w:color w:val="000000"/>
          <w:sz w:val="20"/>
          <w:szCs w:val="20"/>
        </w:rPr>
      </w:pPr>
    </w:p>
    <w:p w:rsidR="00E0568D" w:rsidRDefault="00E0568D" w:rsidP="00E0568D">
      <w:pPr>
        <w:spacing w:after="120" w:line="276" w:lineRule="auto"/>
        <w:ind w:right="-15"/>
        <w:jc w:val="center"/>
        <w:rPr>
          <w:rFonts w:ascii="Spranq eco sans" w:hAnsi="Spranq eco sans" w:cs="Times New Roman"/>
          <w:b/>
          <w:bCs/>
          <w:color w:val="000000"/>
          <w:sz w:val="20"/>
          <w:szCs w:val="20"/>
        </w:rPr>
      </w:pPr>
    </w:p>
    <w:tbl>
      <w:tblPr>
        <w:tblW w:w="9215" w:type="dxa"/>
        <w:jc w:val="center"/>
        <w:tblInd w:w="-294"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shd w:val="clear" w:color="auto" w:fill="C0C0C0"/>
        <w:tblCellMar>
          <w:left w:w="70" w:type="dxa"/>
          <w:right w:w="70" w:type="dxa"/>
        </w:tblCellMar>
        <w:tblLook w:val="0000"/>
      </w:tblPr>
      <w:tblGrid>
        <w:gridCol w:w="9215"/>
      </w:tblGrid>
      <w:tr w:rsidR="008701F9" w:rsidRPr="001F11BB" w:rsidTr="00C31F48">
        <w:trPr>
          <w:trHeight w:val="1512"/>
          <w:jc w:val="center"/>
        </w:trPr>
        <w:tc>
          <w:tcPr>
            <w:tcW w:w="9215" w:type="dxa"/>
            <w:shd w:val="clear" w:color="auto" w:fill="C0C0C0"/>
            <w:vAlign w:val="center"/>
          </w:tcPr>
          <w:p w:rsidR="008701F9" w:rsidRPr="003A0575" w:rsidRDefault="008701F9" w:rsidP="00C31F48">
            <w:pPr>
              <w:pStyle w:val="Ttulo"/>
              <w:spacing w:after="0"/>
              <w:rPr>
                <w:rFonts w:ascii="Spranq eco sans" w:hAnsi="Spranq eco sans" w:cs="Arial"/>
                <w:sz w:val="40"/>
                <w:szCs w:val="40"/>
                <w:u w:val="none"/>
                <w:shd w:val="clear" w:color="auto" w:fill="auto"/>
              </w:rPr>
            </w:pPr>
            <w:r w:rsidRPr="003A0575">
              <w:rPr>
                <w:rFonts w:ascii="Spranq eco sans" w:hAnsi="Spranq eco sans" w:cs="Arial"/>
                <w:sz w:val="40"/>
                <w:szCs w:val="40"/>
                <w:u w:val="none"/>
                <w:shd w:val="clear" w:color="auto" w:fill="auto"/>
              </w:rPr>
              <w:t>UNIVERSIDADE FEDERAL DO RIO DE JANEIRO</w:t>
            </w:r>
          </w:p>
          <w:p w:rsidR="008701F9" w:rsidRPr="005B5639" w:rsidRDefault="008701F9" w:rsidP="00C31F48">
            <w:pPr>
              <w:pStyle w:val="Ttulo"/>
              <w:spacing w:after="0"/>
              <w:rPr>
                <w:rFonts w:ascii="Britannic Bold" w:hAnsi="Britannic Bold" w:cs="Arial"/>
                <w:sz w:val="44"/>
                <w:szCs w:val="44"/>
                <w:u w:val="none"/>
                <w:shd w:val="clear" w:color="auto" w:fill="auto"/>
              </w:rPr>
            </w:pPr>
            <w:r w:rsidRPr="003A0575">
              <w:rPr>
                <w:rFonts w:ascii="Spranq eco sans" w:hAnsi="Spranq eco sans" w:cs="Arial"/>
                <w:sz w:val="40"/>
                <w:szCs w:val="40"/>
                <w:u w:val="none"/>
                <w:shd w:val="clear" w:color="auto" w:fill="auto"/>
              </w:rPr>
              <w:t>UASG: 153115</w:t>
            </w:r>
          </w:p>
        </w:tc>
      </w:tr>
    </w:tbl>
    <w:p w:rsidR="008701F9" w:rsidRPr="001F11BB" w:rsidRDefault="008701F9" w:rsidP="008701F9">
      <w:pPr>
        <w:pStyle w:val="Ttulo"/>
        <w:spacing w:after="120"/>
        <w:rPr>
          <w:rFonts w:ascii="Arial" w:hAnsi="Arial" w:cs="Arial"/>
          <w:sz w:val="20"/>
          <w:szCs w:val="20"/>
          <w:highlight w:val="lightGray"/>
          <w:shd w:val="clear" w:color="auto" w:fill="auto"/>
        </w:rPr>
      </w:pPr>
      <w:r>
        <w:rPr>
          <w:noProof/>
          <w:shd w:val="clear" w:color="auto" w:fill="auto"/>
        </w:rPr>
        <w:drawing>
          <wp:anchor distT="0" distB="0" distL="114300" distR="114300" simplePos="0" relativeHeight="251660288" behindDoc="1" locked="1" layoutInCell="1" allowOverlap="0">
            <wp:simplePos x="0" y="0"/>
            <wp:positionH relativeFrom="column">
              <wp:align>center</wp:align>
            </wp:positionH>
            <wp:positionV relativeFrom="paragraph">
              <wp:posOffset>-1664970</wp:posOffset>
            </wp:positionV>
            <wp:extent cx="942975" cy="1113155"/>
            <wp:effectExtent l="19050" t="0" r="9525" b="0"/>
            <wp:wrapTight wrapText="bothSides">
              <wp:wrapPolygon edited="0">
                <wp:start x="-436" y="0"/>
                <wp:lineTo x="-436" y="21070"/>
                <wp:lineTo x="21818" y="21070"/>
                <wp:lineTo x="21818" y="0"/>
                <wp:lineTo x="-436" y="0"/>
              </wp:wrapPolygon>
            </wp:wrapTight>
            <wp:docPr id="4" name="Imagem 4"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erva"/>
                    <pic:cNvPicPr>
                      <a:picLocks noChangeAspect="1" noChangeArrowheads="1"/>
                    </pic:cNvPicPr>
                  </pic:nvPicPr>
                  <pic:blipFill>
                    <a:blip r:embed="rId8" cstate="print"/>
                    <a:srcRect/>
                    <a:stretch>
                      <a:fillRect/>
                    </a:stretch>
                  </pic:blipFill>
                  <pic:spPr bwMode="auto">
                    <a:xfrm>
                      <a:off x="0" y="0"/>
                      <a:ext cx="942975" cy="1113155"/>
                    </a:xfrm>
                    <a:prstGeom prst="rect">
                      <a:avLst/>
                    </a:prstGeom>
                    <a:noFill/>
                    <a:ln w="9525">
                      <a:noFill/>
                      <a:miter lim="800000"/>
                      <a:headEnd/>
                      <a:tailEnd/>
                    </a:ln>
                  </pic:spPr>
                </pic:pic>
              </a:graphicData>
            </a:graphic>
          </wp:anchor>
        </w:drawing>
      </w:r>
    </w:p>
    <w:tbl>
      <w:tblPr>
        <w:tblW w:w="9262" w:type="dxa"/>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000"/>
      </w:tblPr>
      <w:tblGrid>
        <w:gridCol w:w="1380"/>
        <w:gridCol w:w="480"/>
        <w:gridCol w:w="2640"/>
        <w:gridCol w:w="4762"/>
      </w:tblGrid>
      <w:tr w:rsidR="008701F9" w:rsidRPr="001F11BB" w:rsidTr="00C31F48">
        <w:trPr>
          <w:trHeight w:val="699"/>
          <w:jc w:val="center"/>
        </w:trPr>
        <w:tc>
          <w:tcPr>
            <w:tcW w:w="9262" w:type="dxa"/>
            <w:gridSpan w:val="4"/>
            <w:vAlign w:val="center"/>
          </w:tcPr>
          <w:p w:rsidR="008701F9" w:rsidRPr="001D4EAD" w:rsidRDefault="008701F9" w:rsidP="001D4EAD">
            <w:pPr>
              <w:pStyle w:val="Ttulo"/>
              <w:spacing w:after="0"/>
              <w:rPr>
                <w:rFonts w:ascii="Spranq eco sans" w:hAnsi="Spranq eco sans" w:cs="Arial"/>
                <w:u w:val="none"/>
                <w:shd w:val="clear" w:color="auto" w:fill="auto"/>
              </w:rPr>
            </w:pPr>
            <w:r w:rsidRPr="001D4EAD">
              <w:rPr>
                <w:rFonts w:ascii="Spranq eco sans" w:hAnsi="Spranq eco sans" w:cs="Arial"/>
                <w:u w:val="none"/>
                <w:shd w:val="clear" w:color="auto" w:fill="auto"/>
              </w:rPr>
              <w:t xml:space="preserve">PREGÃO ELETRÔNICO Nº </w:t>
            </w:r>
            <w:r w:rsidR="001D4EAD" w:rsidRPr="001D4EAD">
              <w:rPr>
                <w:rFonts w:ascii="Spranq eco sans" w:hAnsi="Spranq eco sans" w:cs="Arial"/>
                <w:u w:val="none"/>
                <w:shd w:val="clear" w:color="auto" w:fill="auto"/>
              </w:rPr>
              <w:t>25</w:t>
            </w:r>
            <w:r w:rsidRPr="001D4EAD">
              <w:rPr>
                <w:rFonts w:ascii="Spranq eco sans" w:hAnsi="Spranq eco sans" w:cs="Arial"/>
                <w:u w:val="none"/>
                <w:shd w:val="clear" w:color="auto" w:fill="auto"/>
              </w:rPr>
              <w:t>/</w:t>
            </w:r>
            <w:r w:rsidR="001D4EAD" w:rsidRPr="001D4EAD">
              <w:rPr>
                <w:rFonts w:ascii="Spranq eco sans" w:hAnsi="Spranq eco sans" w:cs="Arial"/>
                <w:u w:val="none"/>
                <w:shd w:val="clear" w:color="auto" w:fill="auto"/>
              </w:rPr>
              <w:t>2014</w:t>
            </w:r>
            <w:r w:rsidRPr="001D4EAD">
              <w:rPr>
                <w:rFonts w:ascii="Spranq eco sans" w:hAnsi="Spranq eco sans" w:cs="Arial"/>
                <w:u w:val="none"/>
                <w:shd w:val="clear" w:color="auto" w:fill="auto"/>
              </w:rPr>
              <w:t xml:space="preserve"> – PARTICIPAÇÃO EXCLUSIVA DE MICROEMPRESAS, EMPRESAS DE PEQUENO PORTE E COOPERATIVAS DO ARTIGO 34 DA LEI Nº 11.488 DE </w:t>
            </w:r>
            <w:proofErr w:type="gramStart"/>
            <w:r w:rsidRPr="001D4EAD">
              <w:rPr>
                <w:rFonts w:ascii="Spranq eco sans" w:hAnsi="Spranq eco sans" w:cs="Arial"/>
                <w:u w:val="none"/>
                <w:shd w:val="clear" w:color="auto" w:fill="auto"/>
              </w:rPr>
              <w:t>2007</w:t>
            </w:r>
            <w:proofErr w:type="gramEnd"/>
          </w:p>
        </w:tc>
      </w:tr>
      <w:tr w:rsidR="008701F9" w:rsidRPr="001F11BB" w:rsidTr="00C31F48">
        <w:trPr>
          <w:trHeight w:val="1515"/>
          <w:jc w:val="center"/>
        </w:trPr>
        <w:tc>
          <w:tcPr>
            <w:tcW w:w="1380" w:type="dxa"/>
            <w:vAlign w:val="center"/>
          </w:tcPr>
          <w:p w:rsidR="008701F9" w:rsidRPr="003A0575" w:rsidRDefault="008701F9" w:rsidP="00C31F48">
            <w:pPr>
              <w:pStyle w:val="Ttulo"/>
              <w:spacing w:after="0"/>
              <w:rPr>
                <w:rFonts w:ascii="Spranq eco sans" w:hAnsi="Spranq eco sans" w:cs="Arial"/>
                <w:b w:val="0"/>
                <w:sz w:val="28"/>
                <w:szCs w:val="28"/>
                <w:u w:val="none"/>
                <w:shd w:val="clear" w:color="auto" w:fill="auto"/>
              </w:rPr>
            </w:pPr>
            <w:r w:rsidRPr="003A0575">
              <w:rPr>
                <w:rFonts w:ascii="Spranq eco sans" w:hAnsi="Spranq eco sans" w:cs="Arial"/>
                <w:b w:val="0"/>
                <w:sz w:val="28"/>
                <w:szCs w:val="28"/>
                <w:u w:val="none"/>
                <w:shd w:val="clear" w:color="auto" w:fill="auto"/>
              </w:rPr>
              <w:t>Objeto</w:t>
            </w:r>
          </w:p>
        </w:tc>
        <w:tc>
          <w:tcPr>
            <w:tcW w:w="7882" w:type="dxa"/>
            <w:gridSpan w:val="3"/>
            <w:vAlign w:val="center"/>
          </w:tcPr>
          <w:p w:rsidR="008701F9" w:rsidRPr="003A0575" w:rsidRDefault="00274B4C" w:rsidP="00274B4C">
            <w:pPr>
              <w:pStyle w:val="Ttulo"/>
              <w:spacing w:after="0"/>
              <w:jc w:val="both"/>
              <w:rPr>
                <w:rFonts w:ascii="Spranq eco sans" w:hAnsi="Spranq eco sans" w:cs="Arial"/>
                <w:u w:val="none"/>
                <w:shd w:val="clear" w:color="auto" w:fill="auto"/>
              </w:rPr>
            </w:pPr>
            <w:r w:rsidRPr="00274B4C">
              <w:rPr>
                <w:rFonts w:ascii="Spranq eco sans" w:hAnsi="Spranq eco sans" w:cs="Arial"/>
                <w:u w:val="none"/>
                <w:shd w:val="clear" w:color="auto" w:fill="auto"/>
              </w:rPr>
              <w:t xml:space="preserve">Contratação de serviço de fabricação, fornecimento e instalação de toldos em sede da Escola de Enfermagem Anna Nery da Universidade Federal do Rio de Janeiro, conforme condições, quantidades, exigências estabelecidas </w:t>
            </w:r>
            <w:r>
              <w:rPr>
                <w:rFonts w:ascii="Spranq eco sans" w:hAnsi="Spranq eco sans" w:cs="Arial"/>
                <w:u w:val="none"/>
                <w:shd w:val="clear" w:color="auto" w:fill="auto"/>
              </w:rPr>
              <w:t>neste Edital e seus anexos.</w:t>
            </w:r>
          </w:p>
        </w:tc>
      </w:tr>
      <w:tr w:rsidR="008701F9" w:rsidRPr="001F11BB" w:rsidTr="00C31F48">
        <w:trPr>
          <w:trHeight w:val="795"/>
          <w:jc w:val="center"/>
        </w:trPr>
        <w:tc>
          <w:tcPr>
            <w:tcW w:w="9262" w:type="dxa"/>
            <w:gridSpan w:val="4"/>
            <w:vAlign w:val="center"/>
          </w:tcPr>
          <w:p w:rsidR="008701F9" w:rsidRPr="003A0575" w:rsidRDefault="008701F9" w:rsidP="00C31F48">
            <w:pPr>
              <w:pStyle w:val="Ttulo"/>
              <w:spacing w:after="0"/>
              <w:rPr>
                <w:rFonts w:ascii="Spranq eco sans" w:hAnsi="Spranq eco sans" w:cs="Arial"/>
                <w:b w:val="0"/>
                <w:sz w:val="28"/>
                <w:szCs w:val="28"/>
                <w:u w:val="none"/>
                <w:shd w:val="clear" w:color="auto" w:fill="auto"/>
              </w:rPr>
            </w:pPr>
            <w:r w:rsidRPr="003A0575">
              <w:rPr>
                <w:rFonts w:ascii="Spranq eco sans" w:hAnsi="Spranq eco sans" w:cs="Arial"/>
                <w:b w:val="0"/>
                <w:sz w:val="28"/>
                <w:szCs w:val="28"/>
                <w:u w:val="none"/>
                <w:shd w:val="clear" w:color="auto" w:fill="auto"/>
              </w:rPr>
              <w:t>SESSÃO PÚBLICA DE ABERTURA DO CERTAME</w:t>
            </w:r>
          </w:p>
        </w:tc>
      </w:tr>
      <w:tr w:rsidR="008701F9" w:rsidRPr="001F11BB" w:rsidTr="00C31F48">
        <w:trPr>
          <w:trHeight w:val="795"/>
          <w:jc w:val="center"/>
        </w:trPr>
        <w:tc>
          <w:tcPr>
            <w:tcW w:w="4500" w:type="dxa"/>
            <w:gridSpan w:val="3"/>
            <w:vAlign w:val="center"/>
          </w:tcPr>
          <w:p w:rsidR="008701F9" w:rsidRPr="001D4EAD" w:rsidRDefault="008701F9" w:rsidP="001D4EAD">
            <w:pPr>
              <w:pStyle w:val="Ttulo"/>
              <w:spacing w:after="0"/>
              <w:rPr>
                <w:rFonts w:ascii="Spranq eco sans" w:hAnsi="Spranq eco sans" w:cs="Arial"/>
                <w:b w:val="0"/>
                <w:sz w:val="32"/>
                <w:szCs w:val="32"/>
                <w:u w:val="none"/>
                <w:shd w:val="clear" w:color="auto" w:fill="auto"/>
              </w:rPr>
            </w:pPr>
            <w:r w:rsidRPr="001D4EAD">
              <w:rPr>
                <w:rFonts w:ascii="Spranq eco sans" w:hAnsi="Spranq eco sans" w:cs="Arial"/>
                <w:b w:val="0"/>
                <w:sz w:val="32"/>
                <w:szCs w:val="32"/>
                <w:u w:val="none"/>
                <w:shd w:val="clear" w:color="auto" w:fill="auto"/>
              </w:rPr>
              <w:t xml:space="preserve">Data: </w:t>
            </w:r>
            <w:r w:rsidR="001D4EAD" w:rsidRPr="001D4EAD">
              <w:rPr>
                <w:rFonts w:ascii="Spranq eco sans" w:hAnsi="Spranq eco sans" w:cs="Arial"/>
                <w:sz w:val="32"/>
                <w:szCs w:val="32"/>
                <w:u w:val="none"/>
                <w:shd w:val="clear" w:color="auto" w:fill="auto"/>
              </w:rPr>
              <w:t>12</w:t>
            </w:r>
            <w:r w:rsidRPr="001D4EAD">
              <w:rPr>
                <w:rFonts w:ascii="Spranq eco sans" w:hAnsi="Spranq eco sans" w:cs="Arial"/>
                <w:sz w:val="32"/>
                <w:szCs w:val="32"/>
                <w:u w:val="none"/>
                <w:shd w:val="clear" w:color="auto" w:fill="auto"/>
              </w:rPr>
              <w:t>/</w:t>
            </w:r>
            <w:r w:rsidR="001D4EAD" w:rsidRPr="001D4EAD">
              <w:rPr>
                <w:rFonts w:ascii="Spranq eco sans" w:hAnsi="Spranq eco sans" w:cs="Arial"/>
                <w:sz w:val="32"/>
                <w:szCs w:val="32"/>
                <w:u w:val="none"/>
                <w:shd w:val="clear" w:color="auto" w:fill="auto"/>
              </w:rPr>
              <w:t>11</w:t>
            </w:r>
            <w:r w:rsidRPr="001D4EAD">
              <w:rPr>
                <w:rFonts w:ascii="Spranq eco sans" w:hAnsi="Spranq eco sans" w:cs="Arial"/>
                <w:sz w:val="32"/>
                <w:szCs w:val="32"/>
                <w:u w:val="none"/>
                <w:shd w:val="clear" w:color="auto" w:fill="auto"/>
              </w:rPr>
              <w:t>/20</w:t>
            </w:r>
            <w:r w:rsidR="001D4EAD" w:rsidRPr="001D4EAD">
              <w:rPr>
                <w:rFonts w:ascii="Spranq eco sans" w:hAnsi="Spranq eco sans" w:cs="Arial"/>
                <w:sz w:val="32"/>
                <w:szCs w:val="32"/>
                <w:u w:val="none"/>
                <w:shd w:val="clear" w:color="auto" w:fill="auto"/>
              </w:rPr>
              <w:t>14</w:t>
            </w:r>
          </w:p>
        </w:tc>
        <w:tc>
          <w:tcPr>
            <w:tcW w:w="4762" w:type="dxa"/>
            <w:vAlign w:val="center"/>
          </w:tcPr>
          <w:p w:rsidR="008701F9" w:rsidRPr="001D4EAD" w:rsidRDefault="008701F9" w:rsidP="001D4EAD">
            <w:pPr>
              <w:pStyle w:val="Ttulo"/>
              <w:spacing w:after="0"/>
              <w:rPr>
                <w:rFonts w:ascii="Spranq eco sans" w:hAnsi="Spranq eco sans" w:cs="Arial"/>
                <w:b w:val="0"/>
                <w:sz w:val="32"/>
                <w:szCs w:val="32"/>
                <w:u w:val="none"/>
                <w:shd w:val="clear" w:color="auto" w:fill="auto"/>
              </w:rPr>
            </w:pPr>
            <w:r w:rsidRPr="001D4EAD">
              <w:rPr>
                <w:rFonts w:ascii="Spranq eco sans" w:hAnsi="Spranq eco sans" w:cs="Arial"/>
                <w:b w:val="0"/>
                <w:sz w:val="32"/>
                <w:szCs w:val="32"/>
                <w:u w:val="none"/>
                <w:shd w:val="clear" w:color="auto" w:fill="auto"/>
              </w:rPr>
              <w:t xml:space="preserve">Horário: </w:t>
            </w:r>
            <w:proofErr w:type="gramStart"/>
            <w:r w:rsidR="001D4EAD" w:rsidRPr="001D4EAD">
              <w:rPr>
                <w:rFonts w:ascii="Spranq eco sans" w:hAnsi="Spranq eco sans" w:cs="Arial"/>
                <w:sz w:val="32"/>
                <w:szCs w:val="32"/>
                <w:u w:val="none"/>
                <w:shd w:val="clear" w:color="auto" w:fill="auto"/>
              </w:rPr>
              <w:t>10</w:t>
            </w:r>
            <w:r w:rsidRPr="001D4EAD">
              <w:rPr>
                <w:rFonts w:ascii="Spranq eco sans" w:hAnsi="Spranq eco sans" w:cs="Arial"/>
                <w:sz w:val="32"/>
                <w:szCs w:val="32"/>
                <w:u w:val="none"/>
                <w:shd w:val="clear" w:color="auto" w:fill="auto"/>
              </w:rPr>
              <w:t>:</w:t>
            </w:r>
            <w:r w:rsidR="001D4EAD" w:rsidRPr="001D4EAD">
              <w:rPr>
                <w:rFonts w:ascii="Spranq eco sans" w:hAnsi="Spranq eco sans" w:cs="Arial"/>
                <w:sz w:val="32"/>
                <w:szCs w:val="32"/>
                <w:u w:val="none"/>
                <w:shd w:val="clear" w:color="auto" w:fill="auto"/>
              </w:rPr>
              <w:t>00</w:t>
            </w:r>
            <w:proofErr w:type="gramEnd"/>
            <w:r w:rsidRPr="001D4EAD">
              <w:rPr>
                <w:rFonts w:ascii="Spranq eco sans" w:hAnsi="Spranq eco sans" w:cs="Arial"/>
                <w:sz w:val="32"/>
                <w:szCs w:val="32"/>
                <w:u w:val="none"/>
                <w:shd w:val="clear" w:color="auto" w:fill="auto"/>
              </w:rPr>
              <w:t>h</w:t>
            </w:r>
          </w:p>
        </w:tc>
      </w:tr>
      <w:tr w:rsidR="008701F9" w:rsidRPr="001F11BB" w:rsidTr="00C31F48">
        <w:trPr>
          <w:trHeight w:val="975"/>
          <w:jc w:val="center"/>
        </w:trPr>
        <w:tc>
          <w:tcPr>
            <w:tcW w:w="9262" w:type="dxa"/>
            <w:gridSpan w:val="4"/>
          </w:tcPr>
          <w:p w:rsidR="008701F9" w:rsidRPr="003A0575" w:rsidRDefault="008701F9" w:rsidP="00C31F48">
            <w:pPr>
              <w:pStyle w:val="Ttulo"/>
              <w:spacing w:after="0"/>
              <w:jc w:val="both"/>
              <w:rPr>
                <w:rFonts w:ascii="Spranq eco sans" w:hAnsi="Spranq eco sans" w:cs="Arial"/>
                <w:shd w:val="clear" w:color="auto" w:fill="auto"/>
              </w:rPr>
            </w:pPr>
            <w:r w:rsidRPr="003A0575">
              <w:rPr>
                <w:rFonts w:ascii="Spranq eco sans" w:hAnsi="Spranq eco sans" w:cs="Arial"/>
                <w:b w:val="0"/>
                <w:u w:val="none"/>
                <w:shd w:val="clear" w:color="auto" w:fill="auto"/>
              </w:rPr>
              <w:t>A participação neste pregão eletrônico ocorrerá exclusivamente por meio do sistema eletrônico e digitação da senha privativa da licitante e subsequente encaminhamento da proposta inicial de preços, a partir da data da liberação do Edital até o horário da abertura da sessão pública.</w:t>
            </w:r>
          </w:p>
        </w:tc>
      </w:tr>
      <w:tr w:rsidR="008701F9" w:rsidRPr="001F11BB" w:rsidTr="00C31F48">
        <w:trPr>
          <w:trHeight w:val="795"/>
          <w:jc w:val="center"/>
        </w:trPr>
        <w:tc>
          <w:tcPr>
            <w:tcW w:w="1860" w:type="dxa"/>
            <w:gridSpan w:val="2"/>
            <w:vAlign w:val="center"/>
          </w:tcPr>
          <w:p w:rsidR="008701F9" w:rsidRPr="003A0575" w:rsidRDefault="008701F9" w:rsidP="00C31F48">
            <w:pPr>
              <w:pStyle w:val="Ttulo"/>
              <w:spacing w:after="0"/>
              <w:rPr>
                <w:rFonts w:ascii="Spranq eco sans" w:hAnsi="Spranq eco sans" w:cs="Arial"/>
                <w:b w:val="0"/>
                <w:sz w:val="20"/>
                <w:szCs w:val="20"/>
                <w:u w:val="none"/>
                <w:shd w:val="clear" w:color="auto" w:fill="auto"/>
              </w:rPr>
            </w:pPr>
            <w:r w:rsidRPr="003A0575">
              <w:rPr>
                <w:rFonts w:ascii="Spranq eco sans" w:hAnsi="Spranq eco sans" w:cs="Arial"/>
                <w:b w:val="0"/>
                <w:sz w:val="20"/>
                <w:szCs w:val="20"/>
                <w:u w:val="none"/>
                <w:shd w:val="clear" w:color="auto" w:fill="auto"/>
              </w:rPr>
              <w:t>Endereço Eletrônico</w:t>
            </w:r>
          </w:p>
        </w:tc>
        <w:tc>
          <w:tcPr>
            <w:tcW w:w="7402" w:type="dxa"/>
            <w:gridSpan w:val="2"/>
            <w:vAlign w:val="center"/>
          </w:tcPr>
          <w:p w:rsidR="008701F9" w:rsidRPr="003A0575" w:rsidRDefault="008701F9" w:rsidP="00C31F48">
            <w:pPr>
              <w:pStyle w:val="Ttulo"/>
              <w:spacing w:after="0"/>
              <w:rPr>
                <w:rFonts w:ascii="Spranq eco sans" w:hAnsi="Spranq eco sans" w:cs="Arial"/>
                <w:sz w:val="20"/>
                <w:szCs w:val="20"/>
                <w:u w:val="none"/>
                <w:shd w:val="clear" w:color="auto" w:fill="auto"/>
              </w:rPr>
            </w:pPr>
            <w:r w:rsidRPr="003A0575">
              <w:rPr>
                <w:rFonts w:ascii="Spranq eco sans" w:hAnsi="Spranq eco sans" w:cs="Arial"/>
                <w:u w:val="none"/>
                <w:shd w:val="clear" w:color="auto" w:fill="auto"/>
              </w:rPr>
              <w:t>WWW.COMPRASNET.GOV.BR</w:t>
            </w:r>
          </w:p>
        </w:tc>
      </w:tr>
      <w:tr w:rsidR="008701F9" w:rsidRPr="003709FF" w:rsidTr="00C31F48">
        <w:trPr>
          <w:trHeight w:val="1830"/>
          <w:jc w:val="center"/>
        </w:trPr>
        <w:tc>
          <w:tcPr>
            <w:tcW w:w="1860" w:type="dxa"/>
            <w:gridSpan w:val="2"/>
            <w:vAlign w:val="center"/>
          </w:tcPr>
          <w:p w:rsidR="008701F9" w:rsidRPr="003A0575" w:rsidRDefault="008701F9" w:rsidP="00C31F48">
            <w:pPr>
              <w:pStyle w:val="Ttulo"/>
              <w:spacing w:after="0"/>
              <w:jc w:val="both"/>
              <w:rPr>
                <w:rFonts w:ascii="Spranq eco sans" w:hAnsi="Spranq eco sans" w:cs="Arial"/>
                <w:b w:val="0"/>
                <w:sz w:val="20"/>
                <w:szCs w:val="20"/>
                <w:u w:val="none"/>
                <w:shd w:val="clear" w:color="auto" w:fill="auto"/>
              </w:rPr>
            </w:pPr>
            <w:r w:rsidRPr="003A0575">
              <w:rPr>
                <w:rFonts w:ascii="Spranq eco sans" w:hAnsi="Spranq eco sans" w:cs="Arial"/>
                <w:b w:val="0"/>
                <w:sz w:val="20"/>
                <w:szCs w:val="20"/>
                <w:u w:val="none"/>
                <w:shd w:val="clear" w:color="auto" w:fill="auto"/>
              </w:rPr>
              <w:t>Pregoeiro e Equipe de Apoio</w:t>
            </w:r>
          </w:p>
        </w:tc>
        <w:tc>
          <w:tcPr>
            <w:tcW w:w="7402" w:type="dxa"/>
            <w:gridSpan w:val="2"/>
          </w:tcPr>
          <w:p w:rsidR="003709FF" w:rsidRPr="00976327" w:rsidRDefault="003709FF" w:rsidP="003709FF">
            <w:pPr>
              <w:pStyle w:val="Ttulo"/>
              <w:spacing w:before="120" w:after="120"/>
              <w:jc w:val="left"/>
              <w:rPr>
                <w:rFonts w:ascii="Spranq eco sans" w:hAnsi="Spranq eco sans" w:cs="Arial"/>
                <w:sz w:val="20"/>
                <w:szCs w:val="20"/>
                <w:u w:val="none"/>
                <w:shd w:val="clear" w:color="auto" w:fill="auto"/>
              </w:rPr>
            </w:pPr>
            <w:r w:rsidRPr="00976327">
              <w:rPr>
                <w:rFonts w:ascii="Spranq eco sans" w:hAnsi="Spranq eco sans" w:cs="Arial"/>
                <w:sz w:val="20"/>
                <w:szCs w:val="20"/>
                <w:u w:val="none"/>
                <w:shd w:val="clear" w:color="auto" w:fill="auto"/>
              </w:rPr>
              <w:t>PRÓ-REITORIA DE GESTÃO &amp; GOVERNANÇA – PR-6</w:t>
            </w:r>
          </w:p>
          <w:p w:rsidR="001D4EAD" w:rsidRDefault="001D4EAD" w:rsidP="003709FF">
            <w:pPr>
              <w:pStyle w:val="Ttulo"/>
              <w:spacing w:after="120"/>
              <w:jc w:val="both"/>
              <w:rPr>
                <w:rFonts w:ascii="Spranq eco sans" w:hAnsi="Spranq eco sans" w:cs="Arial"/>
                <w:sz w:val="20"/>
                <w:szCs w:val="20"/>
                <w:u w:val="none"/>
                <w:shd w:val="clear" w:color="auto" w:fill="auto"/>
              </w:rPr>
            </w:pPr>
            <w:r>
              <w:rPr>
                <w:rFonts w:ascii="Spranq eco sans" w:hAnsi="Spranq eco sans" w:cs="Arial"/>
                <w:sz w:val="20"/>
                <w:szCs w:val="20"/>
                <w:u w:val="none"/>
                <w:shd w:val="clear" w:color="auto" w:fill="auto"/>
              </w:rPr>
              <w:t>COORDENAÇÃO DE LICITAÇÕES ELETRÔNICAS</w:t>
            </w:r>
          </w:p>
          <w:p w:rsidR="003709FF" w:rsidRPr="00976327" w:rsidRDefault="003709FF" w:rsidP="003709FF">
            <w:pPr>
              <w:pStyle w:val="Ttulo"/>
              <w:spacing w:after="120"/>
              <w:jc w:val="both"/>
              <w:rPr>
                <w:rFonts w:ascii="Spranq eco sans" w:hAnsi="Spranq eco sans" w:cs="Arial"/>
                <w:sz w:val="20"/>
                <w:szCs w:val="20"/>
                <w:u w:val="none"/>
                <w:shd w:val="clear" w:color="auto" w:fill="auto"/>
              </w:rPr>
            </w:pPr>
            <w:r w:rsidRPr="00976327">
              <w:rPr>
                <w:rFonts w:ascii="Spranq eco sans" w:hAnsi="Spranq eco sans" w:cs="Arial"/>
                <w:sz w:val="20"/>
                <w:szCs w:val="20"/>
                <w:u w:val="none"/>
                <w:shd w:val="clear" w:color="auto" w:fill="auto"/>
              </w:rPr>
              <w:t xml:space="preserve">AV. PEDRO CALMON, 550, PRÉDIO DA REITORIA, 8º ANDAR, SALA </w:t>
            </w:r>
            <w:proofErr w:type="gramStart"/>
            <w:r w:rsidRPr="00976327">
              <w:rPr>
                <w:rFonts w:ascii="Spranq eco sans" w:hAnsi="Spranq eco sans" w:cs="Arial"/>
                <w:sz w:val="20"/>
                <w:szCs w:val="20"/>
                <w:u w:val="none"/>
                <w:shd w:val="clear" w:color="auto" w:fill="auto"/>
              </w:rPr>
              <w:t>827</w:t>
            </w:r>
            <w:proofErr w:type="gramEnd"/>
          </w:p>
          <w:p w:rsidR="003709FF" w:rsidRPr="00976327" w:rsidRDefault="003709FF" w:rsidP="003709FF">
            <w:pPr>
              <w:pStyle w:val="Ttulo"/>
              <w:spacing w:after="120"/>
              <w:jc w:val="both"/>
              <w:rPr>
                <w:rFonts w:ascii="Spranq eco sans" w:hAnsi="Spranq eco sans" w:cs="Arial"/>
                <w:sz w:val="20"/>
                <w:szCs w:val="20"/>
                <w:u w:val="none"/>
                <w:shd w:val="clear" w:color="auto" w:fill="auto"/>
              </w:rPr>
            </w:pPr>
            <w:r w:rsidRPr="00976327">
              <w:rPr>
                <w:rFonts w:ascii="Spranq eco sans" w:hAnsi="Spranq eco sans" w:cs="Arial"/>
                <w:sz w:val="20"/>
                <w:szCs w:val="20"/>
                <w:u w:val="none"/>
                <w:shd w:val="clear" w:color="auto" w:fill="auto"/>
              </w:rPr>
              <w:t>CEP 21.941-901</w:t>
            </w:r>
          </w:p>
          <w:p w:rsidR="003709FF" w:rsidRPr="00976327" w:rsidRDefault="003709FF" w:rsidP="003709FF">
            <w:pPr>
              <w:pStyle w:val="Ttulo"/>
              <w:spacing w:after="120"/>
              <w:jc w:val="both"/>
              <w:rPr>
                <w:rFonts w:ascii="Spranq eco sans" w:hAnsi="Spranq eco sans" w:cs="Arial"/>
                <w:sz w:val="20"/>
                <w:szCs w:val="20"/>
                <w:u w:val="none"/>
                <w:shd w:val="clear" w:color="auto" w:fill="auto"/>
              </w:rPr>
            </w:pPr>
            <w:r w:rsidRPr="00976327">
              <w:rPr>
                <w:rFonts w:ascii="Spranq eco sans" w:hAnsi="Spranq eco sans" w:cs="Arial"/>
                <w:sz w:val="20"/>
                <w:szCs w:val="20"/>
                <w:u w:val="none"/>
                <w:shd w:val="clear" w:color="auto" w:fill="auto"/>
              </w:rPr>
              <w:t xml:space="preserve">TELEFAX: (21) </w:t>
            </w:r>
            <w:r w:rsidR="001D4EAD">
              <w:rPr>
                <w:rFonts w:ascii="Spranq eco sans" w:hAnsi="Spranq eco sans" w:cs="Arial"/>
                <w:sz w:val="20"/>
                <w:szCs w:val="20"/>
                <w:u w:val="none"/>
                <w:shd w:val="clear" w:color="auto" w:fill="auto"/>
              </w:rPr>
              <w:t>3938</w:t>
            </w:r>
            <w:r w:rsidRPr="00976327">
              <w:rPr>
                <w:rFonts w:ascii="Spranq eco sans" w:hAnsi="Spranq eco sans" w:cs="Arial"/>
                <w:sz w:val="20"/>
                <w:szCs w:val="20"/>
                <w:u w:val="none"/>
                <w:shd w:val="clear" w:color="auto" w:fill="auto"/>
              </w:rPr>
              <w:t>-1775 e (21) 2560-7193</w:t>
            </w:r>
          </w:p>
          <w:p w:rsidR="008701F9" w:rsidRPr="00274B4C" w:rsidRDefault="003709FF" w:rsidP="003709FF">
            <w:pPr>
              <w:pStyle w:val="Ttulo"/>
              <w:spacing w:after="120"/>
              <w:jc w:val="both"/>
              <w:rPr>
                <w:rFonts w:ascii="Spranq eco sans" w:hAnsi="Spranq eco sans" w:cs="Arial"/>
                <w:b w:val="0"/>
                <w:sz w:val="20"/>
                <w:szCs w:val="20"/>
                <w:u w:val="none"/>
                <w:shd w:val="clear" w:color="auto" w:fill="auto"/>
              </w:rPr>
            </w:pPr>
            <w:r w:rsidRPr="00274B4C">
              <w:rPr>
                <w:rFonts w:ascii="Spranq eco sans" w:hAnsi="Spranq eco sans" w:cs="Arial"/>
                <w:sz w:val="20"/>
                <w:szCs w:val="20"/>
                <w:u w:val="none"/>
                <w:shd w:val="clear" w:color="auto" w:fill="auto"/>
              </w:rPr>
              <w:t>Email:</w:t>
            </w:r>
            <w:r w:rsidRPr="00274B4C">
              <w:rPr>
                <w:rFonts w:ascii="Spranq eco sans" w:hAnsi="Spranq eco sans" w:cs="Arial"/>
                <w:b w:val="0"/>
                <w:sz w:val="20"/>
                <w:szCs w:val="20"/>
                <w:u w:val="none"/>
                <w:shd w:val="clear" w:color="auto" w:fill="auto"/>
              </w:rPr>
              <w:t xml:space="preserve"> </w:t>
            </w:r>
            <w:r w:rsidRPr="00274B4C">
              <w:rPr>
                <w:rFonts w:ascii="Spranq eco sans" w:hAnsi="Spranq eco sans" w:cs="Arial"/>
                <w:sz w:val="20"/>
                <w:szCs w:val="20"/>
                <w:u w:val="none"/>
                <w:shd w:val="clear" w:color="auto" w:fill="auto"/>
              </w:rPr>
              <w:t>pregao@pr6.ufrj.br</w:t>
            </w:r>
          </w:p>
        </w:tc>
      </w:tr>
    </w:tbl>
    <w:p w:rsidR="008701F9" w:rsidRPr="00274B4C" w:rsidRDefault="008701F9" w:rsidP="00E0568D">
      <w:pPr>
        <w:spacing w:after="120" w:line="276" w:lineRule="auto"/>
        <w:ind w:right="-15"/>
        <w:jc w:val="center"/>
        <w:rPr>
          <w:rFonts w:ascii="Spranq eco sans" w:hAnsi="Spranq eco sans" w:cs="Times New Roman"/>
          <w:b/>
          <w:bCs/>
          <w:color w:val="000000"/>
          <w:sz w:val="20"/>
          <w:szCs w:val="20"/>
        </w:rPr>
      </w:pPr>
    </w:p>
    <w:p w:rsidR="008701F9" w:rsidRPr="00274B4C" w:rsidRDefault="008701F9">
      <w:pPr>
        <w:rPr>
          <w:rFonts w:ascii="Spranq eco sans" w:hAnsi="Spranq eco sans" w:cs="Times New Roman"/>
          <w:b/>
          <w:bCs/>
          <w:color w:val="000000"/>
          <w:sz w:val="20"/>
          <w:szCs w:val="20"/>
        </w:rPr>
      </w:pPr>
      <w:r w:rsidRPr="00274B4C">
        <w:rPr>
          <w:rFonts w:ascii="Spranq eco sans" w:hAnsi="Spranq eco sans" w:cs="Times New Roman"/>
          <w:b/>
          <w:bCs/>
          <w:color w:val="000000"/>
          <w:sz w:val="20"/>
          <w:szCs w:val="20"/>
        </w:rPr>
        <w:br w:type="page"/>
      </w:r>
    </w:p>
    <w:p w:rsidR="008701F9" w:rsidRPr="00AA6B4C" w:rsidRDefault="008701F9" w:rsidP="00E0568D">
      <w:pPr>
        <w:spacing w:after="120" w:line="276" w:lineRule="auto"/>
        <w:ind w:right="-15"/>
        <w:jc w:val="center"/>
        <w:rPr>
          <w:rFonts w:ascii="Spranq eco sans" w:hAnsi="Spranq eco sans" w:cs="Times New Roman"/>
          <w:b/>
          <w:bCs/>
          <w:color w:val="000000"/>
          <w:sz w:val="20"/>
          <w:szCs w:val="20"/>
        </w:rPr>
      </w:pPr>
      <w:r>
        <w:rPr>
          <w:rFonts w:ascii="Spranq eco sans" w:hAnsi="Spranq eco sans" w:cs="Times New Roman"/>
          <w:b/>
          <w:bCs/>
          <w:noProof/>
          <w:color w:val="000000"/>
          <w:sz w:val="20"/>
          <w:szCs w:val="20"/>
        </w:rPr>
        <w:lastRenderedPageBreak/>
        <w:drawing>
          <wp:inline distT="0" distB="0" distL="0" distR="0">
            <wp:extent cx="942975" cy="1113155"/>
            <wp:effectExtent l="19050" t="0" r="9525" b="0"/>
            <wp:docPr id="5" name="Imagem 5"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erva"/>
                    <pic:cNvPicPr>
                      <a:picLocks noChangeAspect="1" noChangeArrowheads="1"/>
                    </pic:cNvPicPr>
                  </pic:nvPicPr>
                  <pic:blipFill>
                    <a:blip r:embed="rId8" cstate="print"/>
                    <a:srcRect/>
                    <a:stretch>
                      <a:fillRect/>
                    </a:stretch>
                  </pic:blipFill>
                  <pic:spPr bwMode="auto">
                    <a:xfrm>
                      <a:off x="0" y="0"/>
                      <a:ext cx="942975" cy="1113155"/>
                    </a:xfrm>
                    <a:prstGeom prst="rect">
                      <a:avLst/>
                    </a:prstGeom>
                    <a:noFill/>
                    <a:ln w="9525" algn="ctr">
                      <a:noFill/>
                      <a:miter lim="800000"/>
                      <a:headEnd/>
                      <a:tailEnd/>
                    </a:ln>
                    <a:effectLst/>
                  </pic:spPr>
                </pic:pic>
              </a:graphicData>
            </a:graphic>
          </wp:inline>
        </w:drawing>
      </w:r>
    </w:p>
    <w:p w:rsidR="00E0568D" w:rsidRPr="00AA6B4C" w:rsidRDefault="00E0568D" w:rsidP="00E0568D">
      <w:pPr>
        <w:spacing w:before="240" w:after="120" w:line="276" w:lineRule="auto"/>
        <w:ind w:right="-15"/>
        <w:jc w:val="center"/>
        <w:rPr>
          <w:rFonts w:ascii="Spranq eco sans" w:hAnsi="Spranq eco sans" w:cs="Times New Roman"/>
          <w:b/>
          <w:bCs/>
          <w:iCs/>
          <w:color w:val="000000"/>
          <w:sz w:val="20"/>
          <w:szCs w:val="20"/>
        </w:rPr>
      </w:pPr>
      <w:r w:rsidRPr="00AA6B4C">
        <w:rPr>
          <w:rFonts w:ascii="Spranq eco sans" w:hAnsi="Spranq eco sans" w:cs="Times New Roman"/>
          <w:b/>
          <w:bCs/>
          <w:color w:val="000000"/>
          <w:sz w:val="20"/>
          <w:szCs w:val="20"/>
        </w:rPr>
        <w:t xml:space="preserve">PREGÃO ELETRÔNICO </w:t>
      </w:r>
    </w:p>
    <w:p w:rsidR="00E0568D" w:rsidRPr="00AA6B4C" w:rsidRDefault="00AA6B4C" w:rsidP="00E0568D">
      <w:pPr>
        <w:spacing w:after="120"/>
        <w:ind w:right="-17"/>
        <w:jc w:val="center"/>
        <w:rPr>
          <w:rFonts w:ascii="Spranq eco sans" w:hAnsi="Spranq eco sans" w:cs="Times New Roman"/>
          <w:b/>
          <w:bCs/>
          <w:sz w:val="20"/>
          <w:szCs w:val="20"/>
        </w:rPr>
      </w:pPr>
      <w:r w:rsidRPr="00AA6B4C">
        <w:rPr>
          <w:rFonts w:ascii="Spranq eco sans" w:hAnsi="Spranq eco sans" w:cs="Times New Roman"/>
          <w:b/>
          <w:bCs/>
          <w:sz w:val="20"/>
          <w:szCs w:val="20"/>
        </w:rPr>
        <w:t>UNIVERSIDADE FEDERAL DO RIO DE JANEIRO</w:t>
      </w:r>
      <w:r w:rsidR="00E0568D" w:rsidRPr="00AA6B4C">
        <w:rPr>
          <w:rFonts w:ascii="Spranq eco sans" w:hAnsi="Spranq eco sans" w:cs="Times New Roman"/>
          <w:b/>
          <w:bCs/>
          <w:sz w:val="20"/>
          <w:szCs w:val="20"/>
        </w:rPr>
        <w:t xml:space="preserve"> </w:t>
      </w:r>
    </w:p>
    <w:p w:rsidR="00E0568D" w:rsidRPr="00AA6B4C" w:rsidRDefault="00E0568D" w:rsidP="00E0568D">
      <w:pPr>
        <w:spacing w:after="120"/>
        <w:ind w:right="-17"/>
        <w:jc w:val="center"/>
        <w:rPr>
          <w:rFonts w:ascii="Spranq eco sans" w:hAnsi="Spranq eco sans" w:cs="Times New Roman"/>
          <w:b/>
          <w:bCs/>
          <w:color w:val="000000"/>
          <w:sz w:val="20"/>
          <w:szCs w:val="20"/>
        </w:rPr>
      </w:pPr>
      <w:r w:rsidRPr="001D4EAD">
        <w:rPr>
          <w:rFonts w:ascii="Spranq eco sans" w:hAnsi="Spranq eco sans" w:cs="Times New Roman"/>
          <w:b/>
          <w:bCs/>
          <w:color w:val="000000"/>
          <w:sz w:val="20"/>
          <w:szCs w:val="20"/>
        </w:rPr>
        <w:t xml:space="preserve">PREGÃO ELETRÔNICO Nº </w:t>
      </w:r>
      <w:r w:rsidR="001D4EAD" w:rsidRPr="001D4EAD">
        <w:rPr>
          <w:rFonts w:ascii="Spranq eco sans" w:hAnsi="Spranq eco sans" w:cs="Times New Roman"/>
          <w:b/>
          <w:bCs/>
          <w:color w:val="000000"/>
          <w:sz w:val="20"/>
          <w:szCs w:val="20"/>
        </w:rPr>
        <w:t>25</w:t>
      </w:r>
      <w:r w:rsidR="00D07268" w:rsidRPr="001D4EAD">
        <w:rPr>
          <w:rFonts w:ascii="Spranq eco sans" w:hAnsi="Spranq eco sans" w:cs="Times New Roman"/>
          <w:b/>
          <w:bCs/>
          <w:color w:val="000000"/>
          <w:sz w:val="20"/>
          <w:szCs w:val="20"/>
        </w:rPr>
        <w:t>/</w:t>
      </w:r>
      <w:r w:rsidR="001D4EAD" w:rsidRPr="001D4EAD">
        <w:rPr>
          <w:rFonts w:ascii="Spranq eco sans" w:hAnsi="Spranq eco sans" w:cs="Times New Roman"/>
          <w:b/>
          <w:bCs/>
          <w:color w:val="000000"/>
          <w:sz w:val="20"/>
          <w:szCs w:val="20"/>
        </w:rPr>
        <w:t>2014</w:t>
      </w:r>
    </w:p>
    <w:p w:rsidR="00E0568D" w:rsidRPr="00AA6B4C" w:rsidRDefault="00E0568D" w:rsidP="00E0568D">
      <w:pPr>
        <w:spacing w:after="120"/>
        <w:ind w:right="-17"/>
        <w:jc w:val="center"/>
        <w:rPr>
          <w:rFonts w:ascii="Spranq eco sans" w:hAnsi="Spranq eco sans" w:cs="Times New Roman"/>
          <w:b/>
          <w:bCs/>
          <w:color w:val="000000"/>
          <w:sz w:val="20"/>
          <w:szCs w:val="20"/>
        </w:rPr>
      </w:pPr>
      <w:r w:rsidRPr="00274B4C">
        <w:rPr>
          <w:rFonts w:ascii="Spranq eco sans" w:hAnsi="Spranq eco sans" w:cs="Times New Roman"/>
          <w:b/>
          <w:bCs/>
          <w:color w:val="000000"/>
          <w:sz w:val="20"/>
          <w:szCs w:val="20"/>
        </w:rPr>
        <w:t>(Processo Administrativo n.°</w:t>
      </w:r>
      <w:r w:rsidR="00AA6B4C" w:rsidRPr="00274B4C">
        <w:rPr>
          <w:rFonts w:ascii="Spranq eco sans" w:hAnsi="Spranq eco sans" w:cs="Times New Roman"/>
          <w:b/>
          <w:bCs/>
          <w:color w:val="000000"/>
          <w:sz w:val="20"/>
          <w:szCs w:val="20"/>
        </w:rPr>
        <w:t>23079.</w:t>
      </w:r>
      <w:r w:rsidR="00274B4C" w:rsidRPr="00274B4C">
        <w:rPr>
          <w:rFonts w:ascii="Spranq eco sans" w:hAnsi="Spranq eco sans" w:cs="Times New Roman"/>
          <w:b/>
          <w:bCs/>
          <w:color w:val="000000"/>
          <w:sz w:val="20"/>
          <w:szCs w:val="20"/>
        </w:rPr>
        <w:t>041026</w:t>
      </w:r>
      <w:r w:rsidR="00AA6B4C" w:rsidRPr="00274B4C">
        <w:rPr>
          <w:rFonts w:ascii="Spranq eco sans" w:hAnsi="Spranq eco sans" w:cs="Times New Roman"/>
          <w:b/>
          <w:bCs/>
          <w:color w:val="000000"/>
          <w:sz w:val="20"/>
          <w:szCs w:val="20"/>
        </w:rPr>
        <w:t>/</w:t>
      </w:r>
      <w:r w:rsidR="00274B4C" w:rsidRPr="00274B4C">
        <w:rPr>
          <w:rFonts w:ascii="Spranq eco sans" w:hAnsi="Spranq eco sans" w:cs="Times New Roman"/>
          <w:b/>
          <w:bCs/>
          <w:color w:val="000000"/>
          <w:sz w:val="20"/>
          <w:szCs w:val="20"/>
        </w:rPr>
        <w:t>2013</w:t>
      </w:r>
      <w:r w:rsidR="00AA6B4C" w:rsidRPr="00274B4C">
        <w:rPr>
          <w:rFonts w:ascii="Spranq eco sans" w:hAnsi="Spranq eco sans" w:cs="Times New Roman"/>
          <w:b/>
          <w:bCs/>
          <w:color w:val="000000"/>
          <w:sz w:val="20"/>
          <w:szCs w:val="20"/>
        </w:rPr>
        <w:t>-</w:t>
      </w:r>
      <w:r w:rsidR="00274B4C" w:rsidRPr="00274B4C">
        <w:rPr>
          <w:rFonts w:ascii="Spranq eco sans" w:hAnsi="Spranq eco sans" w:cs="Times New Roman"/>
          <w:b/>
          <w:bCs/>
          <w:color w:val="000000"/>
          <w:sz w:val="20"/>
          <w:szCs w:val="20"/>
        </w:rPr>
        <w:t>33</w:t>
      </w:r>
      <w:r w:rsidRPr="00274B4C">
        <w:rPr>
          <w:rFonts w:ascii="Spranq eco sans" w:hAnsi="Spranq eco sans" w:cs="Times New Roman"/>
          <w:b/>
          <w:bCs/>
          <w:color w:val="000000"/>
          <w:sz w:val="20"/>
          <w:szCs w:val="20"/>
        </w:rPr>
        <w:t>)</w:t>
      </w:r>
    </w:p>
    <w:p w:rsidR="00E0568D" w:rsidRPr="00AA6B4C" w:rsidRDefault="00E0568D" w:rsidP="000F104D">
      <w:pPr>
        <w:snapToGrid w:val="0"/>
        <w:spacing w:after="120" w:line="276" w:lineRule="auto"/>
        <w:ind w:right="-30" w:firstLine="540"/>
        <w:jc w:val="both"/>
        <w:rPr>
          <w:rFonts w:ascii="Spranq eco sans" w:hAnsi="Spranq eco sans" w:cs="Times New Roman"/>
          <w:color w:val="000000"/>
          <w:sz w:val="20"/>
          <w:szCs w:val="20"/>
        </w:rPr>
      </w:pPr>
    </w:p>
    <w:p w:rsidR="000F104D" w:rsidRPr="00AA6B4C" w:rsidRDefault="000F104D" w:rsidP="000F104D">
      <w:pPr>
        <w:snapToGrid w:val="0"/>
        <w:spacing w:after="120" w:line="276" w:lineRule="auto"/>
        <w:ind w:right="-30" w:firstLine="54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Torna-se público, para conhecimento dos interessados, que </w:t>
      </w:r>
      <w:r w:rsidR="00AA6B4C" w:rsidRPr="00AA6B4C">
        <w:rPr>
          <w:rFonts w:ascii="Spranq eco sans" w:hAnsi="Spranq eco sans" w:cs="Times New Roman"/>
          <w:color w:val="000000"/>
          <w:sz w:val="20"/>
          <w:szCs w:val="20"/>
        </w:rPr>
        <w:t xml:space="preserve">a </w:t>
      </w:r>
      <w:r w:rsidR="00AA6B4C" w:rsidRPr="00AA6B4C">
        <w:rPr>
          <w:rFonts w:ascii="Spranq eco sans" w:hAnsi="Spranq eco sans" w:cs="Times New Roman"/>
          <w:b/>
          <w:color w:val="000000"/>
          <w:sz w:val="20"/>
          <w:szCs w:val="20"/>
        </w:rPr>
        <w:t>UNIVERSIDADE FEDERAL DO RIO DE JANEIRO</w:t>
      </w:r>
      <w:r w:rsidR="00A132E0">
        <w:rPr>
          <w:rFonts w:ascii="Spranq eco sans" w:hAnsi="Spranq eco sans" w:cs="Times New Roman"/>
          <w:color w:val="000000"/>
          <w:sz w:val="20"/>
          <w:szCs w:val="20"/>
        </w:rPr>
        <w:t xml:space="preserve">, por meio da </w:t>
      </w:r>
      <w:r w:rsidR="00255E4C" w:rsidRPr="00C43980">
        <w:rPr>
          <w:rFonts w:ascii="Spranq eco sans" w:hAnsi="Spranq eco sans" w:cs="Arial"/>
          <w:b/>
          <w:color w:val="000000"/>
          <w:sz w:val="20"/>
          <w:szCs w:val="20"/>
        </w:rPr>
        <w:t>Pró-Reitoria de Gestão &amp; Governança</w:t>
      </w:r>
      <w:r w:rsidR="00A132E0">
        <w:rPr>
          <w:rFonts w:ascii="Spranq eco sans" w:hAnsi="Spranq eco sans" w:cs="Times New Roman"/>
          <w:b/>
          <w:color w:val="000000"/>
          <w:sz w:val="20"/>
          <w:szCs w:val="20"/>
        </w:rPr>
        <w:t xml:space="preserve">, </w:t>
      </w:r>
      <w:r w:rsidR="00A132E0">
        <w:rPr>
          <w:rFonts w:ascii="Spranq eco sans" w:hAnsi="Spranq eco sans" w:cs="Times New Roman"/>
          <w:color w:val="000000"/>
          <w:sz w:val="20"/>
          <w:szCs w:val="20"/>
        </w:rPr>
        <w:t xml:space="preserve">pelo Pregoeiro e sua Equipe de Apoio, designados pela Portaria n° </w:t>
      </w:r>
      <w:r w:rsidR="00512541">
        <w:rPr>
          <w:rFonts w:ascii="Spranq eco sans" w:hAnsi="Spranq eco sans" w:cs="Times New Roman"/>
          <w:b/>
          <w:color w:val="000000"/>
          <w:sz w:val="20"/>
          <w:szCs w:val="20"/>
        </w:rPr>
        <w:t>4076</w:t>
      </w:r>
      <w:r w:rsidR="00A132E0">
        <w:rPr>
          <w:rFonts w:ascii="Spranq eco sans" w:hAnsi="Spranq eco sans" w:cs="Times New Roman"/>
          <w:b/>
          <w:color w:val="000000"/>
          <w:sz w:val="20"/>
          <w:szCs w:val="20"/>
        </w:rPr>
        <w:t xml:space="preserve"> de </w:t>
      </w:r>
      <w:r w:rsidR="00512541">
        <w:rPr>
          <w:rFonts w:ascii="Spranq eco sans" w:hAnsi="Spranq eco sans" w:cs="Times New Roman"/>
          <w:b/>
          <w:color w:val="000000"/>
          <w:sz w:val="20"/>
          <w:szCs w:val="20"/>
        </w:rPr>
        <w:t>20</w:t>
      </w:r>
      <w:r w:rsidR="00A132E0">
        <w:rPr>
          <w:rFonts w:ascii="Spranq eco sans" w:hAnsi="Spranq eco sans" w:cs="Times New Roman"/>
          <w:b/>
          <w:color w:val="000000"/>
          <w:sz w:val="20"/>
          <w:szCs w:val="20"/>
        </w:rPr>
        <w:t>/05/</w:t>
      </w:r>
      <w:r w:rsidR="00512541">
        <w:rPr>
          <w:rFonts w:ascii="Spranq eco sans" w:hAnsi="Spranq eco sans" w:cs="Times New Roman"/>
          <w:b/>
          <w:color w:val="000000"/>
          <w:sz w:val="20"/>
          <w:szCs w:val="20"/>
        </w:rPr>
        <w:t>2014</w:t>
      </w:r>
      <w:r w:rsidRPr="00AA6B4C">
        <w:rPr>
          <w:rFonts w:ascii="Spranq eco sans" w:hAnsi="Spranq eco sans" w:cs="Times New Roman"/>
          <w:color w:val="000000"/>
          <w:sz w:val="20"/>
          <w:szCs w:val="20"/>
        </w:rPr>
        <w:t>, sediado</w:t>
      </w:r>
      <w:r w:rsidR="00A132E0">
        <w:rPr>
          <w:rFonts w:ascii="Spranq eco sans" w:hAnsi="Spranq eco sans" w:cs="Times New Roman"/>
          <w:color w:val="000000"/>
          <w:sz w:val="20"/>
          <w:szCs w:val="20"/>
        </w:rPr>
        <w:t xml:space="preserve">s à </w:t>
      </w:r>
      <w:r w:rsidR="00A132E0" w:rsidRPr="00A132E0">
        <w:rPr>
          <w:rFonts w:ascii="Spranq eco sans" w:hAnsi="Spranq eco sans" w:cs="Times New Roman"/>
          <w:b/>
          <w:color w:val="000000"/>
          <w:sz w:val="20"/>
          <w:szCs w:val="20"/>
        </w:rPr>
        <w:t>Avenida Pedro Calmon, 550, Prédio da Reitoria, 8º andar, sala 827, Cidade Universitária - Ilha do Fundão, Rio de Janeiro - RJ, CEP 21.941-901</w:t>
      </w:r>
      <w:r w:rsidRPr="00AA6B4C">
        <w:rPr>
          <w:rFonts w:ascii="Spranq eco sans" w:hAnsi="Spranq eco sans" w:cs="Times New Roman"/>
          <w:color w:val="000000"/>
          <w:sz w:val="20"/>
          <w:szCs w:val="20"/>
        </w:rPr>
        <w:t>, realizará licitação,</w:t>
      </w:r>
      <w:r w:rsidR="005373DC" w:rsidRPr="005373DC">
        <w:rPr>
          <w:rFonts w:ascii="Spranq eco sans" w:hAnsi="Spranq eco sans" w:cs="Times New Roman"/>
          <w:color w:val="000000"/>
          <w:sz w:val="20"/>
          <w:szCs w:val="20"/>
        </w:rPr>
        <w:t xml:space="preserve"> na forma de </w:t>
      </w:r>
      <w:r w:rsidR="005373DC" w:rsidRPr="005373DC">
        <w:rPr>
          <w:rFonts w:ascii="Spranq eco sans" w:hAnsi="Spranq eco sans" w:cs="Times New Roman"/>
          <w:b/>
          <w:color w:val="000000"/>
          <w:sz w:val="20"/>
          <w:szCs w:val="20"/>
        </w:rPr>
        <w:t>EXECUÇÃO INDIRETA</w:t>
      </w:r>
      <w:r w:rsidR="005373DC" w:rsidRPr="005373DC">
        <w:rPr>
          <w:rFonts w:ascii="Spranq eco sans" w:hAnsi="Spranq eco sans" w:cs="Times New Roman"/>
          <w:color w:val="000000"/>
          <w:sz w:val="20"/>
          <w:szCs w:val="20"/>
        </w:rPr>
        <w:t xml:space="preserve">, sob </w:t>
      </w:r>
      <w:r w:rsidR="005373DC" w:rsidRPr="005373DC">
        <w:rPr>
          <w:rFonts w:ascii="Spranq eco sans" w:hAnsi="Spranq eco sans" w:cs="Times New Roman"/>
          <w:b/>
          <w:color w:val="000000"/>
          <w:sz w:val="20"/>
          <w:szCs w:val="20"/>
        </w:rPr>
        <w:t xml:space="preserve">o REGIME DE EMPREITADA POR PREÇO </w:t>
      </w:r>
      <w:r w:rsidR="00274B4C" w:rsidRPr="00274B4C">
        <w:rPr>
          <w:rFonts w:ascii="Spranq eco sans" w:hAnsi="Spranq eco sans" w:cs="Times New Roman"/>
          <w:b/>
          <w:color w:val="000000"/>
          <w:sz w:val="20"/>
          <w:szCs w:val="20"/>
        </w:rPr>
        <w:t>UNITÁRIO</w:t>
      </w:r>
      <w:r w:rsidR="005373DC">
        <w:rPr>
          <w:rFonts w:ascii="Spranq eco sans" w:hAnsi="Spranq eco sans" w:cs="Times New Roman"/>
          <w:b/>
          <w:color w:val="000000"/>
          <w:sz w:val="20"/>
          <w:szCs w:val="20"/>
        </w:rPr>
        <w:t>,</w:t>
      </w:r>
      <w:r w:rsidR="005373DC" w:rsidRPr="005373DC">
        <w:rPr>
          <w:rFonts w:ascii="Spranq eco sans" w:hAnsi="Spranq eco sans" w:cs="Times New Roman"/>
          <w:color w:val="000000"/>
          <w:sz w:val="20"/>
          <w:szCs w:val="20"/>
        </w:rPr>
        <w:t xml:space="preserve"> </w:t>
      </w:r>
      <w:r w:rsidRPr="00AA6B4C">
        <w:rPr>
          <w:rFonts w:ascii="Spranq eco sans" w:hAnsi="Spranq eco sans" w:cs="Times New Roman"/>
          <w:color w:val="000000"/>
          <w:sz w:val="20"/>
          <w:szCs w:val="20"/>
        </w:rPr>
        <w:t xml:space="preserve">na modalidade </w:t>
      </w:r>
      <w:r w:rsidRPr="00A132E0">
        <w:rPr>
          <w:rFonts w:ascii="Spranq eco sans" w:hAnsi="Spranq eco sans" w:cs="Times New Roman"/>
          <w:b/>
          <w:bCs/>
          <w:color w:val="000000"/>
          <w:sz w:val="20"/>
          <w:szCs w:val="20"/>
        </w:rPr>
        <w:t>PREGÃO</w:t>
      </w:r>
      <w:r w:rsidRPr="00AA6B4C">
        <w:rPr>
          <w:rFonts w:ascii="Spranq eco sans" w:hAnsi="Spranq eco sans" w:cs="Times New Roman"/>
          <w:bCs/>
          <w:color w:val="000000"/>
          <w:sz w:val="20"/>
          <w:szCs w:val="20"/>
        </w:rPr>
        <w:t xml:space="preserve">, </w:t>
      </w:r>
      <w:r w:rsidRPr="00AA6B4C">
        <w:rPr>
          <w:rFonts w:ascii="Spranq eco sans" w:hAnsi="Spranq eco sans" w:cs="Times New Roman"/>
          <w:color w:val="000000"/>
          <w:sz w:val="20"/>
          <w:szCs w:val="20"/>
        </w:rPr>
        <w:t>na forma</w:t>
      </w:r>
      <w:r w:rsidRPr="00AA6B4C">
        <w:rPr>
          <w:rFonts w:ascii="Spranq eco sans" w:hAnsi="Spranq eco sans" w:cs="Times New Roman"/>
          <w:bCs/>
          <w:color w:val="000000"/>
          <w:sz w:val="20"/>
          <w:szCs w:val="20"/>
        </w:rPr>
        <w:t xml:space="preserve"> </w:t>
      </w:r>
      <w:r w:rsidRPr="00A132E0">
        <w:rPr>
          <w:rFonts w:ascii="Spranq eco sans" w:hAnsi="Spranq eco sans" w:cs="Times New Roman"/>
          <w:b/>
          <w:bCs/>
          <w:color w:val="000000"/>
          <w:sz w:val="20"/>
          <w:szCs w:val="20"/>
        </w:rPr>
        <w:t>ELETRÔNICA</w:t>
      </w:r>
      <w:r w:rsidRPr="00AA6B4C">
        <w:rPr>
          <w:rFonts w:ascii="Spranq eco sans" w:hAnsi="Spranq eco sans" w:cs="Times New Roman"/>
          <w:bCs/>
          <w:color w:val="000000"/>
          <w:sz w:val="20"/>
          <w:szCs w:val="20"/>
        </w:rPr>
        <w:t>, do</w:t>
      </w:r>
      <w:r w:rsidRPr="00AA6B4C">
        <w:rPr>
          <w:rFonts w:ascii="Spranq eco sans" w:hAnsi="Spranq eco sans" w:cs="Times New Roman"/>
          <w:color w:val="000000"/>
          <w:sz w:val="20"/>
          <w:szCs w:val="20"/>
        </w:rPr>
        <w:t xml:space="preserve"> </w:t>
      </w:r>
      <w:r w:rsidRPr="00AA6B4C">
        <w:rPr>
          <w:rFonts w:ascii="Spranq eco sans" w:hAnsi="Spranq eco sans" w:cs="Times New Roman"/>
          <w:bCs/>
          <w:iCs/>
          <w:color w:val="000000"/>
          <w:sz w:val="20"/>
          <w:szCs w:val="20"/>
        </w:rPr>
        <w:t xml:space="preserve">tipo </w:t>
      </w:r>
      <w:r w:rsidR="00A132E0" w:rsidRPr="00A132E0">
        <w:rPr>
          <w:rFonts w:ascii="Spranq eco sans" w:hAnsi="Spranq eco sans" w:cs="Times New Roman"/>
          <w:b/>
          <w:bCs/>
          <w:iCs/>
          <w:color w:val="000000"/>
          <w:sz w:val="20"/>
          <w:szCs w:val="20"/>
        </w:rPr>
        <w:t>MENOR PREÇO</w:t>
      </w:r>
      <w:r w:rsidRPr="00AA6B4C">
        <w:rPr>
          <w:rFonts w:ascii="Spranq eco sans" w:hAnsi="Spranq eco sans" w:cs="Times New Roman"/>
          <w:b/>
          <w:bCs/>
          <w:color w:val="000000"/>
          <w:sz w:val="20"/>
          <w:szCs w:val="20"/>
        </w:rPr>
        <w:t>,</w:t>
      </w:r>
      <w:r w:rsidRPr="00AA6B4C">
        <w:rPr>
          <w:rFonts w:ascii="Spranq eco sans" w:hAnsi="Spranq eco sans" w:cs="Times New Roman"/>
          <w:color w:val="000000"/>
          <w:sz w:val="20"/>
          <w:szCs w:val="20"/>
        </w:rPr>
        <w:t xml:space="preserve"> nos termos da Lei nº 10.520, de 17 de julho de 2002, do Decreto nº 5.450, de 31 de maio de 2005, do Decreto 2.271, de </w:t>
      </w:r>
      <w:proofErr w:type="gramStart"/>
      <w:r w:rsidRPr="00AA6B4C">
        <w:rPr>
          <w:rFonts w:ascii="Spranq eco sans" w:hAnsi="Spranq eco sans" w:cs="Times New Roman"/>
          <w:color w:val="000000"/>
          <w:sz w:val="20"/>
          <w:szCs w:val="20"/>
        </w:rPr>
        <w:t>7</w:t>
      </w:r>
      <w:proofErr w:type="gramEnd"/>
      <w:r w:rsidRPr="00AA6B4C">
        <w:rPr>
          <w:rFonts w:ascii="Spranq eco sans" w:hAnsi="Spranq eco sans" w:cs="Times New Roman"/>
          <w:color w:val="000000"/>
          <w:sz w:val="20"/>
          <w:szCs w:val="20"/>
        </w:rPr>
        <w:t xml:space="preserve">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891F59" w:rsidRPr="00274B4C" w:rsidRDefault="00891F59" w:rsidP="00891F59">
      <w:pPr>
        <w:rPr>
          <w:rFonts w:ascii="Spranq eco sans" w:hAnsi="Spranq eco sans" w:cs="Times New Roman"/>
          <w:sz w:val="20"/>
          <w:szCs w:val="20"/>
        </w:rPr>
      </w:pPr>
      <w:r w:rsidRPr="00274B4C">
        <w:rPr>
          <w:rFonts w:ascii="Spranq eco sans" w:hAnsi="Spranq eco sans" w:cs="Segoe UI"/>
          <w:b/>
          <w:color w:val="000000"/>
          <w:sz w:val="20"/>
          <w:szCs w:val="20"/>
        </w:rPr>
        <w:t>Data da sessão:</w:t>
      </w:r>
      <w:r w:rsidR="00274B4C" w:rsidRPr="00274B4C">
        <w:rPr>
          <w:rFonts w:ascii="Spranq eco sans" w:hAnsi="Spranq eco sans" w:cs="Segoe UI"/>
          <w:color w:val="000000"/>
          <w:sz w:val="20"/>
          <w:szCs w:val="20"/>
        </w:rPr>
        <w:t xml:space="preserve"> </w:t>
      </w:r>
      <w:r w:rsidR="001D4EAD" w:rsidRPr="001D4EAD">
        <w:rPr>
          <w:rFonts w:ascii="Spranq eco sans" w:hAnsi="Spranq eco sans" w:cs="Segoe UI"/>
          <w:color w:val="000000"/>
          <w:sz w:val="20"/>
          <w:szCs w:val="20"/>
        </w:rPr>
        <w:t>12</w:t>
      </w:r>
      <w:r w:rsidR="00274B4C" w:rsidRPr="001D4EAD">
        <w:rPr>
          <w:rFonts w:ascii="Spranq eco sans" w:hAnsi="Spranq eco sans" w:cs="Segoe UI"/>
          <w:color w:val="000000"/>
          <w:sz w:val="20"/>
          <w:szCs w:val="20"/>
        </w:rPr>
        <w:t>/</w:t>
      </w:r>
      <w:r w:rsidR="001D4EAD" w:rsidRPr="001D4EAD">
        <w:rPr>
          <w:rFonts w:ascii="Spranq eco sans" w:hAnsi="Spranq eco sans" w:cs="Segoe UI"/>
          <w:color w:val="000000"/>
          <w:sz w:val="20"/>
          <w:szCs w:val="20"/>
        </w:rPr>
        <w:t>11</w:t>
      </w:r>
      <w:r w:rsidR="00274B4C" w:rsidRPr="001D4EAD">
        <w:rPr>
          <w:rFonts w:ascii="Spranq eco sans" w:hAnsi="Spranq eco sans" w:cs="Segoe UI"/>
          <w:color w:val="000000"/>
          <w:sz w:val="20"/>
          <w:szCs w:val="20"/>
        </w:rPr>
        <w:t>/</w:t>
      </w:r>
      <w:r w:rsidR="001D4EAD" w:rsidRPr="001D4EAD">
        <w:rPr>
          <w:rFonts w:ascii="Spranq eco sans" w:hAnsi="Spranq eco sans" w:cs="Segoe UI"/>
          <w:color w:val="000000"/>
          <w:sz w:val="20"/>
          <w:szCs w:val="20"/>
        </w:rPr>
        <w:t>2014</w:t>
      </w:r>
    </w:p>
    <w:p w:rsidR="00891F59" w:rsidRPr="00274B4C" w:rsidRDefault="00891F59" w:rsidP="00891F59">
      <w:pPr>
        <w:rPr>
          <w:rFonts w:ascii="Spranq eco sans" w:hAnsi="Spranq eco sans" w:cs="Times New Roman"/>
          <w:sz w:val="20"/>
          <w:szCs w:val="20"/>
        </w:rPr>
      </w:pPr>
      <w:r w:rsidRPr="001D4EAD">
        <w:rPr>
          <w:rFonts w:ascii="Spranq eco sans" w:hAnsi="Spranq eco sans" w:cs="Segoe UI"/>
          <w:b/>
          <w:color w:val="000000"/>
          <w:sz w:val="20"/>
          <w:szCs w:val="20"/>
        </w:rPr>
        <w:t>Horário:</w:t>
      </w:r>
      <w:r w:rsidRPr="001D4EAD">
        <w:rPr>
          <w:rFonts w:ascii="Spranq eco sans" w:hAnsi="Spranq eco sans" w:cs="Segoe UI"/>
          <w:color w:val="000000"/>
          <w:sz w:val="20"/>
          <w:szCs w:val="20"/>
        </w:rPr>
        <w:t xml:space="preserve"> </w:t>
      </w:r>
      <w:proofErr w:type="gramStart"/>
      <w:r w:rsidR="001D4EAD" w:rsidRPr="001D4EAD">
        <w:rPr>
          <w:rFonts w:ascii="Spranq eco sans" w:hAnsi="Spranq eco sans" w:cs="Segoe UI"/>
          <w:color w:val="000000"/>
          <w:sz w:val="20"/>
          <w:szCs w:val="20"/>
        </w:rPr>
        <w:t>10</w:t>
      </w:r>
      <w:r w:rsidR="00274B4C" w:rsidRPr="001D4EAD">
        <w:rPr>
          <w:rFonts w:ascii="Spranq eco sans" w:hAnsi="Spranq eco sans" w:cs="Segoe UI"/>
          <w:color w:val="000000"/>
          <w:sz w:val="20"/>
          <w:szCs w:val="20"/>
        </w:rPr>
        <w:t>:</w:t>
      </w:r>
      <w:r w:rsidR="001D4EAD" w:rsidRPr="001D4EAD">
        <w:rPr>
          <w:rFonts w:ascii="Spranq eco sans" w:hAnsi="Spranq eco sans" w:cs="Segoe UI"/>
          <w:color w:val="000000"/>
          <w:sz w:val="20"/>
          <w:szCs w:val="20"/>
        </w:rPr>
        <w:t>00</w:t>
      </w:r>
      <w:proofErr w:type="gramEnd"/>
      <w:r w:rsidR="00274B4C" w:rsidRPr="001D4EAD">
        <w:rPr>
          <w:rFonts w:ascii="Spranq eco sans" w:hAnsi="Spranq eco sans" w:cs="Segoe UI"/>
          <w:color w:val="000000"/>
          <w:sz w:val="20"/>
          <w:szCs w:val="20"/>
        </w:rPr>
        <w:t xml:space="preserve"> h</w:t>
      </w:r>
    </w:p>
    <w:p w:rsidR="00891F59" w:rsidRDefault="00891F59" w:rsidP="00891F59">
      <w:pPr>
        <w:spacing w:after="120" w:line="276" w:lineRule="auto"/>
        <w:ind w:right="-15"/>
        <w:jc w:val="both"/>
        <w:rPr>
          <w:rFonts w:ascii="Spranq eco sans" w:hAnsi="Spranq eco sans" w:cs="Segoe UI"/>
          <w:color w:val="000000"/>
          <w:sz w:val="20"/>
          <w:szCs w:val="20"/>
        </w:rPr>
      </w:pPr>
      <w:r w:rsidRPr="00274B4C">
        <w:rPr>
          <w:rFonts w:ascii="Spranq eco sans" w:hAnsi="Spranq eco sans" w:cs="Segoe UI"/>
          <w:b/>
          <w:color w:val="000000"/>
          <w:sz w:val="20"/>
          <w:szCs w:val="20"/>
        </w:rPr>
        <w:t>Local:</w:t>
      </w:r>
      <w:r w:rsidRPr="00274B4C">
        <w:rPr>
          <w:rFonts w:ascii="Spranq eco sans" w:hAnsi="Spranq eco sans" w:cs="Segoe UI"/>
          <w:color w:val="000000"/>
          <w:sz w:val="20"/>
          <w:szCs w:val="20"/>
        </w:rPr>
        <w:t xml:space="preserve"> </w:t>
      </w:r>
      <w:r w:rsidR="004E644B" w:rsidRPr="004E644B">
        <w:rPr>
          <w:rFonts w:ascii="Spranq eco sans" w:hAnsi="Spranq eco sans" w:cs="Segoe UI"/>
          <w:color w:val="000000"/>
          <w:sz w:val="20"/>
          <w:szCs w:val="20"/>
        </w:rPr>
        <w:t>Portal de Compras do Governo Federal – www.comprasgovernamentais.gov.br</w:t>
      </w:r>
    </w:p>
    <w:p w:rsidR="00FF3E1E" w:rsidRPr="00AA6B4C" w:rsidRDefault="00FF3E1E" w:rsidP="00891F59">
      <w:pPr>
        <w:spacing w:after="120" w:line="276" w:lineRule="auto"/>
        <w:ind w:right="-15"/>
        <w:jc w:val="both"/>
        <w:rPr>
          <w:rFonts w:ascii="Spranq eco sans" w:hAnsi="Spranq eco sans" w:cs="Times New Roman"/>
          <w:b/>
          <w:color w:val="000000"/>
          <w:sz w:val="20"/>
          <w:szCs w:val="20"/>
        </w:rPr>
      </w:pPr>
    </w:p>
    <w:p w:rsidR="000F104D" w:rsidRPr="00AA6B4C" w:rsidRDefault="000F104D" w:rsidP="000F104D">
      <w:pPr>
        <w:numPr>
          <w:ilvl w:val="0"/>
          <w:numId w:val="1"/>
        </w:numPr>
        <w:spacing w:after="120" w:line="276" w:lineRule="auto"/>
        <w:ind w:right="-15"/>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 OBJETO</w:t>
      </w:r>
    </w:p>
    <w:p w:rsidR="000F104D" w:rsidRPr="00274B4C" w:rsidRDefault="000F104D" w:rsidP="008701F9">
      <w:pPr>
        <w:numPr>
          <w:ilvl w:val="1"/>
          <w:numId w:val="1"/>
        </w:numPr>
        <w:spacing w:before="120" w:after="120" w:line="276" w:lineRule="auto"/>
        <w:ind w:left="0" w:firstLine="0"/>
        <w:jc w:val="both"/>
        <w:rPr>
          <w:rFonts w:ascii="Spranq eco sans" w:hAnsi="Spranq eco sans" w:cs="Times New Roman"/>
          <w:b/>
          <w:sz w:val="20"/>
          <w:szCs w:val="20"/>
        </w:rPr>
      </w:pPr>
      <w:r w:rsidRPr="00274B4C">
        <w:rPr>
          <w:rFonts w:ascii="Spranq eco sans" w:hAnsi="Spranq eco sans" w:cs="Times New Roman"/>
          <w:sz w:val="20"/>
          <w:szCs w:val="20"/>
        </w:rPr>
        <w:t xml:space="preserve">O objeto da presente licitação é a escolha da proposta mais vantajosa para a contratação de serviços de </w:t>
      </w:r>
      <w:r w:rsidR="00274B4C" w:rsidRPr="00274B4C">
        <w:rPr>
          <w:rFonts w:ascii="Spranq eco sans" w:hAnsi="Spranq eco sans" w:cs="Times New Roman"/>
          <w:sz w:val="20"/>
          <w:szCs w:val="20"/>
        </w:rPr>
        <w:t xml:space="preserve">fabricação, fornecimento e instalação de toldos em sede da Escola de Enfermagem Anna Nery da Universidade Federal do Rio de Janeiro, </w:t>
      </w:r>
      <w:r w:rsidRPr="00274B4C">
        <w:rPr>
          <w:rFonts w:ascii="Spranq eco sans" w:hAnsi="Spranq eco sans" w:cs="Times New Roman"/>
          <w:sz w:val="20"/>
          <w:szCs w:val="20"/>
        </w:rPr>
        <w:t>conforme condições, quantidades e exigências estabelecidas neste Edital e seus anexos.</w:t>
      </w:r>
    </w:p>
    <w:p w:rsidR="000F104D" w:rsidRDefault="000F104D" w:rsidP="008701F9">
      <w:pPr>
        <w:numPr>
          <w:ilvl w:val="1"/>
          <w:numId w:val="1"/>
        </w:numPr>
        <w:spacing w:before="120" w:after="120" w:line="276" w:lineRule="auto"/>
        <w:ind w:left="0" w:firstLine="0"/>
        <w:jc w:val="both"/>
        <w:rPr>
          <w:rFonts w:ascii="Spranq eco sans" w:hAnsi="Spranq eco sans" w:cs="Times New Roman"/>
          <w:b/>
          <w:sz w:val="20"/>
          <w:szCs w:val="20"/>
        </w:rPr>
      </w:pPr>
      <w:r w:rsidRPr="00274B4C">
        <w:rPr>
          <w:rFonts w:ascii="Spranq eco sans" w:hAnsi="Spranq eco sans" w:cs="Times New Roman"/>
          <w:sz w:val="20"/>
          <w:szCs w:val="20"/>
        </w:rPr>
        <w:t>A licitação será dividida em itens</w:t>
      </w:r>
      <w:r w:rsidRPr="00274B4C">
        <w:rPr>
          <w:rFonts w:ascii="Spranq eco sans" w:hAnsi="Spranq eco sans" w:cs="Times New Roman"/>
          <w:b/>
          <w:sz w:val="20"/>
          <w:szCs w:val="20"/>
        </w:rPr>
        <w:t>,</w:t>
      </w:r>
      <w:r w:rsidRPr="00274B4C">
        <w:rPr>
          <w:rFonts w:ascii="Spranq eco sans" w:hAnsi="Spranq eco sans" w:cs="Times New Roman"/>
          <w:sz w:val="20"/>
          <w:szCs w:val="20"/>
        </w:rPr>
        <w:t xml:space="preserve"> conforme tabela constante do Termo de Referência, facultando-se ao licitante a participação em quantos itens </w:t>
      </w:r>
      <w:proofErr w:type="gramStart"/>
      <w:r w:rsidRPr="00274B4C">
        <w:rPr>
          <w:rFonts w:ascii="Spranq eco sans" w:hAnsi="Spranq eco sans" w:cs="Times New Roman"/>
          <w:sz w:val="20"/>
          <w:szCs w:val="20"/>
        </w:rPr>
        <w:t>forem</w:t>
      </w:r>
      <w:proofErr w:type="gramEnd"/>
      <w:r w:rsidRPr="00274B4C">
        <w:rPr>
          <w:rFonts w:ascii="Spranq eco sans" w:hAnsi="Spranq eco sans" w:cs="Times New Roman"/>
          <w:sz w:val="20"/>
          <w:szCs w:val="20"/>
        </w:rPr>
        <w:t xml:space="preserve"> de seu interesse.</w:t>
      </w:r>
      <w:r w:rsidRPr="00274B4C">
        <w:rPr>
          <w:rFonts w:ascii="Spranq eco sans" w:hAnsi="Spranq eco sans" w:cs="Times New Roman"/>
          <w:b/>
          <w:sz w:val="20"/>
          <w:szCs w:val="20"/>
        </w:rPr>
        <w:t xml:space="preserve"> </w:t>
      </w:r>
    </w:p>
    <w:p w:rsidR="00274B4C" w:rsidRPr="00274B4C" w:rsidRDefault="00274B4C" w:rsidP="00274B4C">
      <w:pPr>
        <w:spacing w:before="120" w:after="120" w:line="276" w:lineRule="auto"/>
        <w:jc w:val="both"/>
        <w:rPr>
          <w:rFonts w:ascii="Spranq eco sans" w:hAnsi="Spranq eco sans" w:cs="Times New Roman"/>
          <w:b/>
          <w:sz w:val="20"/>
          <w:szCs w:val="20"/>
        </w:rPr>
      </w:pPr>
    </w:p>
    <w:p w:rsidR="000F104D" w:rsidRPr="00AA6B4C" w:rsidRDefault="000F104D" w:rsidP="00FB30F1">
      <w:pPr>
        <w:numPr>
          <w:ilvl w:val="0"/>
          <w:numId w:val="1"/>
        </w:numPr>
        <w:spacing w:after="120" w:line="276" w:lineRule="auto"/>
        <w:ind w:right="-15"/>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DOS RECURSOS ORÇAMENTÁRIOS</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As despesas para atender a esta licitação estão programadas em dotação orçamentária própria, prevista no orçamento da União para o exercício de </w:t>
      </w:r>
      <w:r w:rsidR="00C31F48" w:rsidRPr="00C31F48">
        <w:rPr>
          <w:rFonts w:ascii="Spranq eco sans" w:hAnsi="Spranq eco sans" w:cs="Times New Roman"/>
          <w:color w:val="000000"/>
          <w:sz w:val="20"/>
          <w:szCs w:val="20"/>
        </w:rPr>
        <w:t>2014</w:t>
      </w:r>
      <w:r w:rsidRPr="00C31F48">
        <w:rPr>
          <w:rFonts w:ascii="Spranq eco sans" w:hAnsi="Spranq eco sans" w:cs="Times New Roman"/>
          <w:color w:val="000000"/>
          <w:sz w:val="20"/>
          <w:szCs w:val="20"/>
        </w:rPr>
        <w:t>,</w:t>
      </w:r>
      <w:r w:rsidRPr="00AA6B4C">
        <w:rPr>
          <w:rFonts w:ascii="Spranq eco sans" w:hAnsi="Spranq eco sans" w:cs="Times New Roman"/>
          <w:color w:val="000000"/>
          <w:sz w:val="20"/>
          <w:szCs w:val="20"/>
        </w:rPr>
        <w:t xml:space="preserve"> na classificação abaixo:</w:t>
      </w:r>
    </w:p>
    <w:p w:rsidR="00FB30F1" w:rsidRDefault="000F104D" w:rsidP="000F104D">
      <w:pPr>
        <w:suppressAutoHyphens/>
        <w:spacing w:after="120" w:line="276" w:lineRule="auto"/>
        <w:ind w:left="360"/>
        <w:rPr>
          <w:rFonts w:ascii="Spranq eco sans" w:hAnsi="Spranq eco sans" w:cs="Times New Roman"/>
          <w:b/>
          <w:color w:val="000000"/>
          <w:sz w:val="20"/>
          <w:szCs w:val="20"/>
          <w:lang w:eastAsia="en-US"/>
        </w:rPr>
      </w:pPr>
      <w:r w:rsidRPr="00FB30F1">
        <w:rPr>
          <w:rFonts w:ascii="Spranq eco sans" w:hAnsi="Spranq eco sans" w:cs="Times New Roman"/>
          <w:b/>
          <w:color w:val="000000"/>
          <w:sz w:val="20"/>
          <w:szCs w:val="20"/>
          <w:lang w:eastAsia="en-US"/>
        </w:rPr>
        <w:t>Gestão/Unidade:</w:t>
      </w:r>
      <w:r w:rsidR="00C31F48">
        <w:rPr>
          <w:rFonts w:ascii="Spranq eco sans" w:hAnsi="Spranq eco sans" w:cs="Times New Roman"/>
          <w:b/>
          <w:color w:val="000000"/>
          <w:sz w:val="20"/>
          <w:szCs w:val="20"/>
          <w:lang w:eastAsia="en-US"/>
        </w:rPr>
        <w:t xml:space="preserve"> 153141</w:t>
      </w:r>
    </w:p>
    <w:p w:rsidR="000F104D" w:rsidRPr="00FB30F1" w:rsidRDefault="000F104D" w:rsidP="000F104D">
      <w:pPr>
        <w:suppressAutoHyphens/>
        <w:spacing w:after="120" w:line="276" w:lineRule="auto"/>
        <w:ind w:left="360"/>
        <w:rPr>
          <w:rFonts w:ascii="Spranq eco sans" w:hAnsi="Spranq eco sans" w:cs="Times New Roman"/>
          <w:b/>
          <w:color w:val="000000"/>
          <w:sz w:val="20"/>
          <w:szCs w:val="20"/>
          <w:lang w:eastAsia="en-US"/>
        </w:rPr>
      </w:pPr>
      <w:r w:rsidRPr="00FB30F1">
        <w:rPr>
          <w:rFonts w:ascii="Spranq eco sans" w:hAnsi="Spranq eco sans" w:cs="Times New Roman"/>
          <w:b/>
          <w:color w:val="000000"/>
          <w:sz w:val="20"/>
          <w:szCs w:val="20"/>
          <w:lang w:eastAsia="en-US"/>
        </w:rPr>
        <w:lastRenderedPageBreak/>
        <w:t xml:space="preserve">Fonte: </w:t>
      </w:r>
      <w:r w:rsidR="004E644B">
        <w:rPr>
          <w:rFonts w:ascii="Spranq eco sans" w:hAnsi="Spranq eco sans" w:cs="Times New Roman"/>
          <w:b/>
          <w:color w:val="000000"/>
          <w:sz w:val="20"/>
          <w:szCs w:val="20"/>
          <w:lang w:eastAsia="en-US"/>
        </w:rPr>
        <w:t>0250153115</w:t>
      </w:r>
    </w:p>
    <w:p w:rsidR="00FB30F1" w:rsidRDefault="000F104D" w:rsidP="000F104D">
      <w:pPr>
        <w:suppressAutoHyphens/>
        <w:spacing w:after="120" w:line="276" w:lineRule="auto"/>
        <w:ind w:left="360"/>
        <w:rPr>
          <w:rFonts w:ascii="Spranq eco sans" w:hAnsi="Spranq eco sans" w:cs="Times New Roman"/>
          <w:b/>
          <w:color w:val="000000"/>
          <w:sz w:val="20"/>
          <w:szCs w:val="20"/>
          <w:lang w:eastAsia="en-US"/>
        </w:rPr>
      </w:pPr>
      <w:r w:rsidRPr="00FB30F1">
        <w:rPr>
          <w:rFonts w:ascii="Spranq eco sans" w:hAnsi="Spranq eco sans" w:cs="Times New Roman"/>
          <w:b/>
          <w:color w:val="000000"/>
          <w:sz w:val="20"/>
          <w:szCs w:val="20"/>
          <w:lang w:eastAsia="en-US"/>
        </w:rPr>
        <w:t>Programa de Trabalho:</w:t>
      </w:r>
      <w:r w:rsidR="00C31F48">
        <w:rPr>
          <w:rFonts w:ascii="Spranq eco sans" w:hAnsi="Spranq eco sans" w:cs="Times New Roman"/>
          <w:b/>
          <w:color w:val="000000"/>
          <w:sz w:val="20"/>
          <w:szCs w:val="20"/>
          <w:lang w:eastAsia="en-US"/>
        </w:rPr>
        <w:t xml:space="preserve"> </w:t>
      </w:r>
      <w:r w:rsidR="004E644B">
        <w:rPr>
          <w:rFonts w:ascii="Spranq eco sans" w:hAnsi="Spranq eco sans" w:cs="Times New Roman"/>
          <w:b/>
          <w:color w:val="000000"/>
          <w:sz w:val="20"/>
          <w:szCs w:val="20"/>
          <w:lang w:eastAsia="en-US"/>
        </w:rPr>
        <w:t>061481</w:t>
      </w:r>
    </w:p>
    <w:p w:rsidR="00FB30F1" w:rsidRDefault="000F104D" w:rsidP="00FB30F1">
      <w:pPr>
        <w:suppressAutoHyphens/>
        <w:spacing w:after="120" w:line="276" w:lineRule="auto"/>
        <w:ind w:left="360"/>
        <w:rPr>
          <w:rFonts w:ascii="Spranq eco sans" w:hAnsi="Spranq eco sans" w:cs="Times New Roman"/>
          <w:b/>
          <w:color w:val="000000"/>
          <w:sz w:val="20"/>
          <w:szCs w:val="20"/>
          <w:lang w:eastAsia="en-US"/>
        </w:rPr>
      </w:pPr>
      <w:r w:rsidRPr="00FB30F1">
        <w:rPr>
          <w:rFonts w:ascii="Spranq eco sans" w:hAnsi="Spranq eco sans" w:cs="Times New Roman"/>
          <w:b/>
          <w:color w:val="000000"/>
          <w:sz w:val="20"/>
          <w:szCs w:val="20"/>
          <w:lang w:eastAsia="en-US"/>
        </w:rPr>
        <w:t>Elemento de Despesa:</w:t>
      </w:r>
      <w:r w:rsidR="00C31F48">
        <w:rPr>
          <w:rFonts w:ascii="Spranq eco sans" w:hAnsi="Spranq eco sans" w:cs="Times New Roman"/>
          <w:b/>
          <w:color w:val="000000"/>
          <w:sz w:val="20"/>
          <w:szCs w:val="20"/>
          <w:lang w:eastAsia="en-US"/>
        </w:rPr>
        <w:t xml:space="preserve"> </w:t>
      </w:r>
      <w:r w:rsidR="004E644B">
        <w:rPr>
          <w:rFonts w:ascii="Spranq eco sans" w:hAnsi="Spranq eco sans" w:cs="Times New Roman"/>
          <w:b/>
          <w:color w:val="000000"/>
          <w:sz w:val="20"/>
          <w:szCs w:val="20"/>
          <w:lang w:eastAsia="en-US"/>
        </w:rPr>
        <w:t>339039</w:t>
      </w:r>
    </w:p>
    <w:p w:rsidR="000F104D" w:rsidRDefault="000F104D" w:rsidP="00FB30F1">
      <w:pPr>
        <w:suppressAutoHyphens/>
        <w:spacing w:after="120" w:line="276" w:lineRule="auto"/>
        <w:ind w:left="360"/>
        <w:rPr>
          <w:rFonts w:ascii="Spranq eco sans" w:hAnsi="Spranq eco sans" w:cs="Times New Roman"/>
          <w:b/>
          <w:color w:val="000000"/>
          <w:sz w:val="20"/>
          <w:szCs w:val="20"/>
          <w:lang w:eastAsia="en-US"/>
        </w:rPr>
      </w:pPr>
      <w:r w:rsidRPr="00FB30F1">
        <w:rPr>
          <w:rFonts w:ascii="Spranq eco sans" w:hAnsi="Spranq eco sans" w:cs="Times New Roman"/>
          <w:b/>
          <w:color w:val="000000"/>
          <w:sz w:val="20"/>
          <w:szCs w:val="20"/>
          <w:lang w:eastAsia="en-US"/>
        </w:rPr>
        <w:t>PI:</w:t>
      </w:r>
      <w:r w:rsidR="00C31F48">
        <w:rPr>
          <w:rFonts w:ascii="Spranq eco sans" w:hAnsi="Spranq eco sans" w:cs="Times New Roman"/>
          <w:b/>
          <w:color w:val="000000"/>
          <w:sz w:val="20"/>
          <w:szCs w:val="20"/>
          <w:lang w:eastAsia="en-US"/>
        </w:rPr>
        <w:t xml:space="preserve"> </w:t>
      </w:r>
      <w:r w:rsidR="004E644B">
        <w:rPr>
          <w:rFonts w:ascii="Spranq eco sans" w:hAnsi="Spranq eco sans" w:cs="Times New Roman"/>
          <w:b/>
          <w:color w:val="000000"/>
          <w:sz w:val="20"/>
          <w:szCs w:val="20"/>
          <w:lang w:eastAsia="en-US"/>
        </w:rPr>
        <w:t>F0000G0158N</w:t>
      </w:r>
    </w:p>
    <w:p w:rsidR="00FF3E1E" w:rsidRPr="00FB30F1" w:rsidRDefault="00FF3E1E" w:rsidP="00FB30F1">
      <w:pPr>
        <w:suppressAutoHyphens/>
        <w:spacing w:after="120" w:line="276" w:lineRule="auto"/>
        <w:ind w:left="360"/>
        <w:rPr>
          <w:rFonts w:ascii="Spranq eco sans" w:hAnsi="Spranq eco sans" w:cs="Times New Roman"/>
          <w:b/>
          <w:color w:val="000000"/>
          <w:sz w:val="20"/>
          <w:szCs w:val="20"/>
          <w:lang w:eastAsia="en-US"/>
        </w:rPr>
      </w:pPr>
    </w:p>
    <w:p w:rsidR="000F104D" w:rsidRPr="00AA6B4C" w:rsidRDefault="000F104D" w:rsidP="00FB30F1">
      <w:pPr>
        <w:numPr>
          <w:ilvl w:val="0"/>
          <w:numId w:val="1"/>
        </w:numPr>
        <w:spacing w:after="120" w:line="276" w:lineRule="auto"/>
        <w:ind w:right="-15"/>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 CREDENCIAMENTO</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bCs/>
          <w:iCs/>
          <w:color w:val="000000"/>
          <w:sz w:val="20"/>
          <w:szCs w:val="20"/>
        </w:rPr>
      </w:pPr>
      <w:r w:rsidRPr="00AA6B4C">
        <w:rPr>
          <w:rFonts w:ascii="Spranq eco sans" w:hAnsi="Spranq eco san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bCs/>
          <w:iCs/>
          <w:color w:val="000000"/>
          <w:sz w:val="20"/>
          <w:szCs w:val="20"/>
        </w:rPr>
      </w:pPr>
      <w:r w:rsidRPr="00AA6B4C">
        <w:rPr>
          <w:rFonts w:ascii="Spranq eco sans" w:hAnsi="Spranq eco sans" w:cs="Times New Roman"/>
          <w:bCs/>
          <w:iCs/>
          <w:color w:val="000000"/>
          <w:sz w:val="20"/>
          <w:szCs w:val="20"/>
        </w:rPr>
        <w:t xml:space="preserve">O cadastro no SICAF poderá ser iniciado no Portal de Compras do Governo Federal, no sítio </w:t>
      </w:r>
      <w:r w:rsidR="00B21CFC" w:rsidRPr="00B21CFC">
        <w:rPr>
          <w:rFonts w:ascii="Spranq eco sans" w:hAnsi="Spranq eco sans" w:cs="Times New Roman"/>
          <w:bCs/>
          <w:iCs/>
          <w:color w:val="000000"/>
          <w:sz w:val="20"/>
          <w:szCs w:val="20"/>
        </w:rPr>
        <w:t>www.comprasgovernamentais.gov.br</w:t>
      </w:r>
      <w:r w:rsidRPr="00AA6B4C">
        <w:rPr>
          <w:rFonts w:ascii="Spranq eco sans" w:hAnsi="Spranq eco sans" w:cs="Times New Roman"/>
          <w:bCs/>
          <w:iCs/>
          <w:color w:val="000000"/>
          <w:sz w:val="20"/>
          <w:szCs w:val="20"/>
        </w:rPr>
        <w:t xml:space="preserve">, com a solicitação de </w:t>
      </w:r>
      <w:proofErr w:type="spellStart"/>
      <w:r w:rsidRPr="00AA6B4C">
        <w:rPr>
          <w:rFonts w:ascii="Spranq eco sans" w:hAnsi="Spranq eco sans" w:cs="Times New Roman"/>
          <w:bCs/>
          <w:iCs/>
          <w:color w:val="000000"/>
          <w:sz w:val="20"/>
          <w:szCs w:val="20"/>
        </w:rPr>
        <w:t>login</w:t>
      </w:r>
      <w:proofErr w:type="spellEnd"/>
      <w:r w:rsidRPr="00AA6B4C">
        <w:rPr>
          <w:rFonts w:ascii="Spranq eco sans" w:hAnsi="Spranq eco sans" w:cs="Times New Roman"/>
          <w:bCs/>
          <w:iCs/>
          <w:color w:val="000000"/>
          <w:sz w:val="20"/>
          <w:szCs w:val="20"/>
        </w:rPr>
        <w:t xml:space="preserve"> e senha pelo interessado.</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FF3E1E" w:rsidRDefault="000F104D" w:rsidP="00FB30F1">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AA6B4C">
        <w:rPr>
          <w:rFonts w:ascii="Spranq eco sans" w:hAnsi="Spranq eco sans" w:cs="Times New Roman"/>
          <w:color w:val="000000"/>
          <w:sz w:val="20"/>
          <w:szCs w:val="20"/>
          <w:lang w:eastAsia="en-US"/>
        </w:rPr>
        <w:t>A perda da senha ou a quebra de sigilo dever</w:t>
      </w:r>
      <w:r w:rsidR="009F63D7" w:rsidRPr="00AA6B4C">
        <w:rPr>
          <w:rFonts w:ascii="Spranq eco sans" w:hAnsi="Spranq eco sans" w:cs="Times New Roman"/>
          <w:color w:val="000000"/>
          <w:sz w:val="20"/>
          <w:szCs w:val="20"/>
          <w:lang w:eastAsia="en-US"/>
        </w:rPr>
        <w:t>á</w:t>
      </w:r>
      <w:r w:rsidRPr="00AA6B4C">
        <w:rPr>
          <w:rFonts w:ascii="Spranq eco sans" w:hAnsi="Spranq eco sans" w:cs="Times New Roman"/>
          <w:color w:val="000000"/>
          <w:sz w:val="20"/>
          <w:szCs w:val="20"/>
          <w:lang w:eastAsia="en-US"/>
        </w:rPr>
        <w:t xml:space="preserve"> ser comunicada imediatamente ao provedor do sistema para imediato bloqueio de acesso.</w:t>
      </w:r>
    </w:p>
    <w:p w:rsidR="00FF3E1E" w:rsidRPr="00AA6B4C" w:rsidRDefault="00FF3E1E" w:rsidP="00FF3E1E">
      <w:pPr>
        <w:spacing w:before="120" w:after="120" w:line="276" w:lineRule="auto"/>
        <w:jc w:val="both"/>
        <w:rPr>
          <w:rFonts w:ascii="Spranq eco sans" w:hAnsi="Spranq eco sans" w:cs="Times New Roman"/>
          <w:bCs/>
          <w:color w:val="000000"/>
          <w:sz w:val="20"/>
          <w:szCs w:val="20"/>
        </w:rPr>
      </w:pPr>
    </w:p>
    <w:p w:rsidR="000F104D" w:rsidRPr="00FB30F1" w:rsidRDefault="000F104D" w:rsidP="00FB30F1">
      <w:pPr>
        <w:numPr>
          <w:ilvl w:val="0"/>
          <w:numId w:val="1"/>
        </w:numPr>
        <w:spacing w:after="120" w:line="276" w:lineRule="auto"/>
        <w:ind w:right="-15"/>
        <w:jc w:val="both"/>
        <w:rPr>
          <w:rFonts w:ascii="Spranq eco sans" w:hAnsi="Spranq eco sans" w:cs="Times New Roman"/>
          <w:b/>
          <w:color w:val="000000"/>
          <w:sz w:val="20"/>
          <w:szCs w:val="20"/>
        </w:rPr>
      </w:pPr>
      <w:r w:rsidRPr="00FB30F1">
        <w:rPr>
          <w:rFonts w:ascii="Spranq eco sans" w:hAnsi="Spranq eco sans" w:cs="Times New Roman"/>
          <w:b/>
          <w:color w:val="000000"/>
          <w:sz w:val="20"/>
          <w:szCs w:val="20"/>
        </w:rPr>
        <w:t>DA PARTICIPAÇÃO NO PREGÃO.</w:t>
      </w:r>
    </w:p>
    <w:p w:rsidR="00D94D56" w:rsidRPr="00AA6B4C" w:rsidRDefault="00D94D56" w:rsidP="00FB30F1">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AA6B4C">
        <w:rPr>
          <w:rFonts w:ascii="Spranq eco sans" w:hAnsi="Spranq eco sans" w:cs="Times New Roman"/>
          <w:bCs/>
          <w:color w:val="000000"/>
          <w:sz w:val="20"/>
          <w:szCs w:val="20"/>
        </w:rPr>
        <w:t>A participação neste Pregão é exclusiva a microempresas, empresas de pequeno porte e sociedades cooperativas, cujo ramo de atividade seja compatível com o objeto desta licitação, e que estejam com Credenciamento regular no</w:t>
      </w:r>
      <w:r w:rsidRPr="00AA6B4C">
        <w:rPr>
          <w:rFonts w:ascii="Spranq eco sans" w:hAnsi="Spranq eco sans" w:cs="Times New Roman"/>
          <w:color w:val="000000"/>
          <w:sz w:val="20"/>
          <w:szCs w:val="20"/>
        </w:rPr>
        <w:t xml:space="preserve"> Sistema de Cadastramento Unificado de Fornecedores – SICAF, conforme disposto no §3º do artigo 8º da Instrução Normativa SLTI/MPOG nº 2, de 2010. </w:t>
      </w:r>
    </w:p>
    <w:p w:rsidR="00D94D56" w:rsidRPr="0043670B" w:rsidRDefault="00D94D56" w:rsidP="0043670B">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43670B">
        <w:rPr>
          <w:rFonts w:ascii="Spranq eco sans" w:hAnsi="Spranq eco sans" w:cs="Times New Roman"/>
          <w:bCs/>
          <w:color w:val="000000"/>
          <w:sz w:val="20"/>
          <w:szCs w:val="20"/>
        </w:rPr>
        <w:t xml:space="preserve">Não poderão participar desta licitação </w:t>
      </w:r>
      <w:r w:rsidR="00891F59" w:rsidRPr="0043670B">
        <w:rPr>
          <w:rFonts w:ascii="Spranq eco sans" w:hAnsi="Spranq eco sans" w:cs="Times New Roman"/>
          <w:bCs/>
          <w:color w:val="000000"/>
          <w:sz w:val="20"/>
          <w:szCs w:val="20"/>
        </w:rPr>
        <w:t>os interessados</w:t>
      </w:r>
      <w:r w:rsidR="0043670B" w:rsidRPr="0043670B">
        <w:rPr>
          <w:rFonts w:ascii="Spranq eco sans" w:hAnsi="Spranq eco sans" w:cs="Times New Roman"/>
          <w:bCs/>
          <w:color w:val="000000"/>
          <w:sz w:val="20"/>
          <w:szCs w:val="20"/>
        </w:rPr>
        <w:t>:</w:t>
      </w:r>
    </w:p>
    <w:p w:rsidR="00D94D56" w:rsidRDefault="00D94D56" w:rsidP="00FB30F1">
      <w:pPr>
        <w:numPr>
          <w:ilvl w:val="2"/>
          <w:numId w:val="1"/>
        </w:numPr>
        <w:tabs>
          <w:tab w:val="left" w:pos="1843"/>
        </w:tabs>
        <w:autoSpaceDE w:val="0"/>
        <w:snapToGrid w:val="0"/>
        <w:spacing w:before="120" w:after="120" w:line="276" w:lineRule="auto"/>
        <w:ind w:left="1134" w:hanging="284"/>
        <w:jc w:val="both"/>
        <w:rPr>
          <w:rFonts w:ascii="Spranq eco sans" w:hAnsi="Spranq eco sans" w:cs="Times New Roman"/>
          <w:bCs/>
          <w:color w:val="000000"/>
          <w:sz w:val="20"/>
          <w:szCs w:val="20"/>
        </w:rPr>
      </w:pPr>
      <w:proofErr w:type="gramStart"/>
      <w:r w:rsidRPr="0043670B">
        <w:rPr>
          <w:rFonts w:ascii="Spranq eco sans" w:hAnsi="Spranq eco sans" w:cs="Times New Roman"/>
          <w:bCs/>
          <w:color w:val="000000"/>
          <w:sz w:val="20"/>
          <w:szCs w:val="20"/>
        </w:rPr>
        <w:t>proibid</w:t>
      </w:r>
      <w:r w:rsidR="00891F59" w:rsidRPr="0043670B">
        <w:rPr>
          <w:rFonts w:ascii="Spranq eco sans" w:hAnsi="Spranq eco sans" w:cs="Times New Roman"/>
          <w:bCs/>
          <w:color w:val="000000"/>
          <w:sz w:val="20"/>
          <w:szCs w:val="20"/>
        </w:rPr>
        <w:t>o</w:t>
      </w:r>
      <w:r w:rsidRPr="0043670B">
        <w:rPr>
          <w:rFonts w:ascii="Spranq eco sans" w:hAnsi="Spranq eco sans" w:cs="Times New Roman"/>
          <w:bCs/>
          <w:color w:val="000000"/>
          <w:sz w:val="20"/>
          <w:szCs w:val="20"/>
        </w:rPr>
        <w:t>s</w:t>
      </w:r>
      <w:proofErr w:type="gramEnd"/>
      <w:r w:rsidRPr="0043670B">
        <w:rPr>
          <w:rFonts w:ascii="Spranq eco sans" w:hAnsi="Spranq eco sans" w:cs="Times New Roman"/>
          <w:bCs/>
          <w:color w:val="000000"/>
          <w:sz w:val="20"/>
          <w:szCs w:val="20"/>
        </w:rPr>
        <w:t xml:space="preserve"> de participar de licitações e celebrar contratos administrativos, na forma da legislação vigente;</w:t>
      </w:r>
    </w:p>
    <w:p w:rsidR="0043670B" w:rsidRPr="0043670B" w:rsidRDefault="0043670B" w:rsidP="0043670B">
      <w:pPr>
        <w:numPr>
          <w:ilvl w:val="2"/>
          <w:numId w:val="1"/>
        </w:numPr>
        <w:tabs>
          <w:tab w:val="left" w:pos="1843"/>
        </w:tabs>
        <w:autoSpaceDE w:val="0"/>
        <w:snapToGrid w:val="0"/>
        <w:spacing w:before="120" w:after="120" w:line="276" w:lineRule="auto"/>
        <w:ind w:left="1134" w:hanging="284"/>
        <w:jc w:val="both"/>
        <w:rPr>
          <w:rFonts w:ascii="Spranq eco sans" w:hAnsi="Spranq eco sans" w:cs="Times New Roman"/>
          <w:bCs/>
          <w:color w:val="000000"/>
          <w:sz w:val="20"/>
          <w:szCs w:val="20"/>
        </w:rPr>
      </w:pPr>
      <w:proofErr w:type="gramStart"/>
      <w:r w:rsidRPr="0043670B">
        <w:rPr>
          <w:rFonts w:ascii="Spranq eco sans" w:hAnsi="Spranq eco sans" w:cs="Times New Roman"/>
          <w:bCs/>
          <w:color w:val="000000"/>
          <w:sz w:val="20"/>
          <w:szCs w:val="20"/>
        </w:rPr>
        <w:t>que</w:t>
      </w:r>
      <w:proofErr w:type="gramEnd"/>
      <w:r w:rsidRPr="0043670B">
        <w:rPr>
          <w:rFonts w:ascii="Spranq eco sans" w:hAnsi="Spranq eco sans" w:cs="Times New Roman"/>
          <w:bCs/>
          <w:color w:val="000000"/>
          <w:sz w:val="20"/>
          <w:szCs w:val="20"/>
        </w:rPr>
        <w:t xml:space="preserve"> se enquadrem nas vedações previstas no artigo 9º da Lei nº 8.666, de 1993;</w:t>
      </w:r>
    </w:p>
    <w:p w:rsidR="0043670B" w:rsidRPr="0043670B" w:rsidRDefault="0043670B" w:rsidP="0043670B">
      <w:pPr>
        <w:numPr>
          <w:ilvl w:val="2"/>
          <w:numId w:val="1"/>
        </w:numPr>
        <w:tabs>
          <w:tab w:val="left" w:pos="1843"/>
        </w:tabs>
        <w:autoSpaceDE w:val="0"/>
        <w:snapToGrid w:val="0"/>
        <w:spacing w:before="120" w:after="120" w:line="276" w:lineRule="auto"/>
        <w:ind w:left="1134" w:hanging="284"/>
        <w:jc w:val="both"/>
        <w:rPr>
          <w:rFonts w:ascii="Spranq eco sans" w:hAnsi="Spranq eco sans" w:cs="Times New Roman"/>
          <w:bCs/>
          <w:color w:val="000000"/>
          <w:sz w:val="20"/>
          <w:szCs w:val="20"/>
        </w:rPr>
      </w:pPr>
      <w:proofErr w:type="gramStart"/>
      <w:r w:rsidRPr="0043670B">
        <w:rPr>
          <w:rFonts w:ascii="Spranq eco sans" w:hAnsi="Spranq eco sans" w:cs="Times New Roman"/>
          <w:bCs/>
          <w:color w:val="000000"/>
          <w:sz w:val="20"/>
          <w:szCs w:val="20"/>
        </w:rPr>
        <w:t>que</w:t>
      </w:r>
      <w:proofErr w:type="gramEnd"/>
      <w:r w:rsidRPr="0043670B">
        <w:rPr>
          <w:rFonts w:ascii="Spranq eco sans" w:hAnsi="Spranq eco sans" w:cs="Times New Roman"/>
          <w:bCs/>
          <w:color w:val="000000"/>
          <w:sz w:val="20"/>
          <w:szCs w:val="20"/>
        </w:rPr>
        <w:t xml:space="preserve"> estejam sob falência, em recuperação judicial ou extrajudicial, concurso de credores, concordata ou insolvência, em processo de dissolução ou liquidação;</w:t>
      </w:r>
    </w:p>
    <w:p w:rsidR="00B21CFC" w:rsidRPr="00AA6B4C" w:rsidRDefault="0043670B" w:rsidP="0043670B">
      <w:pPr>
        <w:numPr>
          <w:ilvl w:val="2"/>
          <w:numId w:val="1"/>
        </w:numPr>
        <w:tabs>
          <w:tab w:val="left" w:pos="1843"/>
        </w:tabs>
        <w:autoSpaceDE w:val="0"/>
        <w:snapToGrid w:val="0"/>
        <w:spacing w:before="120" w:after="120" w:line="276" w:lineRule="auto"/>
        <w:ind w:left="1134" w:hanging="284"/>
        <w:jc w:val="both"/>
        <w:rPr>
          <w:rFonts w:ascii="Spranq eco sans" w:hAnsi="Spranq eco sans" w:cs="Times New Roman"/>
          <w:bCs/>
          <w:color w:val="000000"/>
          <w:sz w:val="20"/>
          <w:szCs w:val="20"/>
        </w:rPr>
      </w:pPr>
      <w:proofErr w:type="gramStart"/>
      <w:r w:rsidRPr="0043670B">
        <w:rPr>
          <w:rFonts w:ascii="Spranq eco sans" w:hAnsi="Spranq eco sans" w:cs="Times New Roman"/>
          <w:bCs/>
          <w:color w:val="000000"/>
          <w:sz w:val="20"/>
          <w:szCs w:val="20"/>
        </w:rPr>
        <w:t>entidades</w:t>
      </w:r>
      <w:proofErr w:type="gramEnd"/>
      <w:r w:rsidRPr="0043670B">
        <w:rPr>
          <w:rFonts w:ascii="Spranq eco sans" w:hAnsi="Spranq eco sans" w:cs="Times New Roman"/>
          <w:bCs/>
          <w:color w:val="000000"/>
          <w:sz w:val="20"/>
          <w:szCs w:val="20"/>
        </w:rPr>
        <w:t xml:space="preserve"> empresariais que estejam reunidas em consórcio;</w:t>
      </w:r>
    </w:p>
    <w:p w:rsidR="00F451D5" w:rsidRPr="00AA6B4C" w:rsidRDefault="00F451D5"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w:t>
      </w:r>
      <w:r w:rsidRPr="00AA6B4C">
        <w:rPr>
          <w:rFonts w:ascii="Spranq eco sans" w:hAnsi="Spranq eco sans" w:cs="Times New Roman"/>
          <w:color w:val="000000"/>
          <w:sz w:val="20"/>
          <w:szCs w:val="20"/>
        </w:rPr>
        <w:lastRenderedPageBreak/>
        <w:t>obrigatoriamente pelos cooperados, vedando-se qualquer intermediação ou subcontratação.</w:t>
      </w:r>
    </w:p>
    <w:p w:rsidR="00D94D56" w:rsidRPr="00AA6B4C" w:rsidRDefault="00D94D56"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Como condição para participação no Pregão, a entidade de menor porte deverá declarar:</w:t>
      </w:r>
    </w:p>
    <w:p w:rsidR="00D94D56" w:rsidRPr="00AA6B4C" w:rsidRDefault="00D94D56"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bCs/>
          <w:color w:val="000000"/>
          <w:sz w:val="20"/>
          <w:szCs w:val="20"/>
        </w:rPr>
        <w:t>que</w:t>
      </w:r>
      <w:proofErr w:type="gramEnd"/>
      <w:r w:rsidRPr="00AA6B4C">
        <w:rPr>
          <w:rFonts w:ascii="Spranq eco sans" w:hAnsi="Spranq eco sans" w:cs="Times New Roman"/>
          <w:bCs/>
          <w:color w:val="000000"/>
          <w:sz w:val="20"/>
          <w:szCs w:val="20"/>
        </w:rPr>
        <w:t xml:space="preserve"> cumpre os requisitos estabelecidos no artigo 3° </w:t>
      </w:r>
      <w:r w:rsidRPr="00AA6B4C">
        <w:rPr>
          <w:rFonts w:ascii="Spranq eco sans" w:hAnsi="Spranq eco sans" w:cs="Times New Roman"/>
          <w:color w:val="000000"/>
          <w:sz w:val="20"/>
          <w:szCs w:val="20"/>
        </w:rPr>
        <w:t xml:space="preserve">da Lei Complementar nº 123, de 2006, estando apta a usufruir do tratamento favorecido estabelecido em seus </w:t>
      </w:r>
      <w:proofErr w:type="spellStart"/>
      <w:r w:rsidRPr="00AA6B4C">
        <w:rPr>
          <w:rFonts w:ascii="Spranq eco sans" w:hAnsi="Spranq eco sans" w:cs="Times New Roman"/>
          <w:color w:val="000000"/>
          <w:sz w:val="20"/>
          <w:szCs w:val="20"/>
        </w:rPr>
        <w:t>arts</w:t>
      </w:r>
      <w:proofErr w:type="spellEnd"/>
      <w:r w:rsidRPr="00AA6B4C">
        <w:rPr>
          <w:rFonts w:ascii="Spranq eco sans" w:hAnsi="Spranq eco sans" w:cs="Times New Roman"/>
          <w:color w:val="000000"/>
          <w:sz w:val="20"/>
          <w:szCs w:val="20"/>
        </w:rPr>
        <w:t xml:space="preserve">. </w:t>
      </w:r>
      <w:smartTag w:uri="urn:schemas-microsoft-com:office:smarttags" w:element="metricconverter">
        <w:smartTagPr>
          <w:attr w:name="ProductID" w:val="42 a"/>
        </w:smartTagPr>
        <w:r w:rsidRPr="00AA6B4C">
          <w:rPr>
            <w:rFonts w:ascii="Spranq eco sans" w:hAnsi="Spranq eco sans" w:cs="Times New Roman"/>
            <w:color w:val="000000"/>
            <w:sz w:val="20"/>
            <w:szCs w:val="20"/>
          </w:rPr>
          <w:t>42 a</w:t>
        </w:r>
      </w:smartTag>
      <w:r w:rsidRPr="00AA6B4C">
        <w:rPr>
          <w:rFonts w:ascii="Spranq eco sans" w:hAnsi="Spranq eco sans" w:cs="Times New Roman"/>
          <w:color w:val="000000"/>
          <w:sz w:val="20"/>
          <w:szCs w:val="20"/>
        </w:rPr>
        <w:t xml:space="preserve"> 49.</w:t>
      </w:r>
    </w:p>
    <w:p w:rsidR="00D94D56" w:rsidRPr="00AA6B4C" w:rsidRDefault="00D94D56"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Deverá assinalar, ainda, “sim” ou “não” em campo próprio do sistema eletrônico, relativo às seguintes declarações:</w:t>
      </w:r>
    </w:p>
    <w:p w:rsidR="00D94D56" w:rsidRPr="00AA6B4C" w:rsidRDefault="00D94D56"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bCs/>
          <w:color w:val="000000"/>
          <w:sz w:val="20"/>
          <w:szCs w:val="20"/>
        </w:rPr>
      </w:pPr>
      <w:proofErr w:type="gramStart"/>
      <w:r w:rsidRPr="00FB30F1">
        <w:rPr>
          <w:rFonts w:ascii="Spranq eco sans" w:hAnsi="Spranq eco sans" w:cs="Times New Roman"/>
          <w:bCs/>
          <w:color w:val="000000"/>
          <w:sz w:val="20"/>
          <w:szCs w:val="20"/>
        </w:rPr>
        <w:t>que</w:t>
      </w:r>
      <w:proofErr w:type="gramEnd"/>
      <w:r w:rsidRPr="00FB30F1">
        <w:rPr>
          <w:rFonts w:ascii="Spranq eco sans" w:hAnsi="Spranq eco sans" w:cs="Times New Roman"/>
          <w:bCs/>
          <w:color w:val="000000"/>
          <w:sz w:val="20"/>
          <w:szCs w:val="20"/>
        </w:rPr>
        <w:t xml:space="preserve"> está ciente e concorda com as condições contidas no Edital e seus anexos, bem como de que cumpre plenamente os requisitos de habilitação definidos no Edital;</w:t>
      </w:r>
    </w:p>
    <w:p w:rsidR="00D94D56" w:rsidRPr="00FB30F1" w:rsidRDefault="00D94D56"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bCs/>
          <w:color w:val="000000"/>
          <w:sz w:val="20"/>
          <w:szCs w:val="20"/>
        </w:rPr>
      </w:pPr>
      <w:proofErr w:type="gramStart"/>
      <w:r w:rsidRPr="00FB30F1">
        <w:rPr>
          <w:rFonts w:ascii="Spranq eco sans" w:hAnsi="Spranq eco sans" w:cs="Times New Roman"/>
          <w:bCs/>
          <w:color w:val="000000"/>
          <w:sz w:val="20"/>
          <w:szCs w:val="20"/>
        </w:rPr>
        <w:t>que</w:t>
      </w:r>
      <w:proofErr w:type="gramEnd"/>
      <w:r w:rsidRPr="00FB30F1">
        <w:rPr>
          <w:rFonts w:ascii="Spranq eco sans" w:hAnsi="Spranq eco sans" w:cs="Times New Roman"/>
          <w:bCs/>
          <w:color w:val="000000"/>
          <w:sz w:val="20"/>
          <w:szCs w:val="20"/>
        </w:rPr>
        <w:t xml:space="preserve"> inexistem fatos impeditivos para sua habilitação no certame, ciente da obrigatoriedade de declarar ocorrências posteriores; </w:t>
      </w:r>
    </w:p>
    <w:p w:rsidR="00D94D56" w:rsidRPr="00FB30F1" w:rsidRDefault="00D94D56"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bCs/>
          <w:color w:val="000000"/>
          <w:sz w:val="20"/>
          <w:szCs w:val="20"/>
        </w:rPr>
      </w:pPr>
      <w:proofErr w:type="gramStart"/>
      <w:r w:rsidRPr="00FB30F1">
        <w:rPr>
          <w:rFonts w:ascii="Spranq eco sans" w:hAnsi="Spranq eco sans" w:cs="Times New Roman"/>
          <w:bCs/>
          <w:color w:val="000000"/>
          <w:sz w:val="20"/>
          <w:szCs w:val="20"/>
        </w:rPr>
        <w:t>que</w:t>
      </w:r>
      <w:proofErr w:type="gramEnd"/>
      <w:r w:rsidRPr="00FB30F1">
        <w:rPr>
          <w:rFonts w:ascii="Spranq eco sans" w:hAnsi="Spranq eco sans" w:cs="Times New Roman"/>
          <w:bCs/>
          <w:color w:val="000000"/>
          <w:sz w:val="20"/>
          <w:szCs w:val="20"/>
        </w:rPr>
        <w:t xml:space="preserve"> não emprega menor de 18 anos em trabalho noturno, perigoso ou insalubre e não emprega menor de 16 anos, salvo menor, a partir de 14 anos, na condição de aprendiz, nos termos do art</w:t>
      </w:r>
      <w:r w:rsidR="00891F59" w:rsidRPr="00FB30F1">
        <w:rPr>
          <w:rFonts w:ascii="Spranq eco sans" w:hAnsi="Spranq eco sans" w:cs="Times New Roman"/>
          <w:bCs/>
          <w:color w:val="000000"/>
          <w:sz w:val="20"/>
          <w:szCs w:val="20"/>
        </w:rPr>
        <w:t>igo 7°, XXXIII, da Constituição;</w:t>
      </w:r>
    </w:p>
    <w:p w:rsidR="00D94D56" w:rsidRDefault="00D94D56"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FB30F1">
        <w:rPr>
          <w:rFonts w:ascii="Spranq eco sans" w:hAnsi="Spranq eco sans" w:cs="Times New Roman"/>
          <w:bCs/>
          <w:color w:val="000000"/>
          <w:sz w:val="20"/>
          <w:szCs w:val="20"/>
        </w:rPr>
        <w:t>que</w:t>
      </w:r>
      <w:proofErr w:type="gramEnd"/>
      <w:r w:rsidRPr="00FB30F1">
        <w:rPr>
          <w:rFonts w:ascii="Spranq eco sans" w:hAnsi="Spranq eco sans" w:cs="Times New Roman"/>
          <w:bCs/>
          <w:color w:val="000000"/>
          <w:sz w:val="20"/>
          <w:szCs w:val="20"/>
        </w:rPr>
        <w:t xml:space="preserve"> a proposta foi elaborada de forma independente, nos termos da Instrução</w:t>
      </w:r>
      <w:r w:rsidRPr="00AA6B4C">
        <w:rPr>
          <w:rFonts w:ascii="Spranq eco sans" w:hAnsi="Spranq eco sans" w:cs="Times New Roman"/>
          <w:color w:val="000000"/>
          <w:sz w:val="20"/>
          <w:szCs w:val="20"/>
        </w:rPr>
        <w:t xml:space="preserve"> Normativa SLTI/MPOG nº 2, de 16 de setembro de 2009.</w:t>
      </w:r>
    </w:p>
    <w:p w:rsidR="00FF3E1E" w:rsidRPr="00AA6B4C" w:rsidRDefault="00FF3E1E" w:rsidP="00FF3E1E">
      <w:pPr>
        <w:tabs>
          <w:tab w:val="left" w:pos="1843"/>
        </w:tabs>
        <w:autoSpaceDE w:val="0"/>
        <w:snapToGrid w:val="0"/>
        <w:spacing w:before="120" w:after="120" w:line="276" w:lineRule="auto"/>
        <w:ind w:left="1135"/>
        <w:jc w:val="both"/>
        <w:rPr>
          <w:rFonts w:ascii="Spranq eco sans" w:hAnsi="Spranq eco sans" w:cs="Times New Roman"/>
          <w:color w:val="000000"/>
          <w:sz w:val="20"/>
          <w:szCs w:val="20"/>
        </w:rPr>
      </w:pPr>
    </w:p>
    <w:p w:rsidR="000F104D" w:rsidRPr="00AA6B4C" w:rsidRDefault="000F104D" w:rsidP="000F104D">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 ENVIO DA PROPOSTA</w:t>
      </w:r>
    </w:p>
    <w:p w:rsidR="00DF3D0B"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licitante deverá encaminhar a proposta por meio do sistema eletrônico até a data e </w:t>
      </w:r>
      <w:proofErr w:type="gramStart"/>
      <w:r w:rsidRPr="00AA6B4C">
        <w:rPr>
          <w:rFonts w:ascii="Spranq eco sans" w:hAnsi="Spranq eco sans" w:cs="Times New Roman"/>
          <w:color w:val="000000"/>
          <w:sz w:val="20"/>
          <w:szCs w:val="20"/>
        </w:rPr>
        <w:t>horário marcados</w:t>
      </w:r>
      <w:proofErr w:type="gramEnd"/>
      <w:r w:rsidRPr="00AA6B4C">
        <w:rPr>
          <w:rFonts w:ascii="Spranq eco sans" w:hAnsi="Spranq eco sans" w:cs="Times New Roman"/>
          <w:color w:val="000000"/>
          <w:sz w:val="20"/>
          <w:szCs w:val="20"/>
        </w:rPr>
        <w:t xml:space="preserve"> para abertura da sessão, quando</w:t>
      </w:r>
      <w:r w:rsidR="00E93527" w:rsidRPr="00AA6B4C">
        <w:rPr>
          <w:rFonts w:ascii="Spranq eco sans" w:hAnsi="Spranq eco sans" w:cs="Times New Roman"/>
          <w:color w:val="000000"/>
          <w:sz w:val="20"/>
          <w:szCs w:val="20"/>
        </w:rPr>
        <w:t>,</w:t>
      </w:r>
      <w:r w:rsidRPr="00AA6B4C">
        <w:rPr>
          <w:rFonts w:ascii="Spranq eco sans" w:hAnsi="Spranq eco sans" w:cs="Times New Roman"/>
          <w:color w:val="000000"/>
          <w:sz w:val="20"/>
          <w:szCs w:val="20"/>
        </w:rPr>
        <w:t xml:space="preserve"> então, encerrar-se-á automaticamente a fase de recebimento de propostas.</w:t>
      </w:r>
    </w:p>
    <w:p w:rsidR="00DF3D0B" w:rsidRPr="00C31F48" w:rsidRDefault="00DF3D0B"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C31F48">
        <w:rPr>
          <w:rFonts w:ascii="Spranq eco sans" w:hAnsi="Spranq eco sans" w:cs="Times New Roman"/>
          <w:color w:val="000000"/>
          <w:sz w:val="20"/>
          <w:szCs w:val="20"/>
        </w:rPr>
        <w:t>Todas as referências de tempo no Edital, no aviso e durante a sessão pública observarão o horário de Brasília – DF.</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sz w:val="20"/>
          <w:szCs w:val="20"/>
        </w:rPr>
        <w:t xml:space="preserve">Até a abertura da sessão, os licitantes poderão retirar ou substituir as propostas apresentadas.  </w:t>
      </w:r>
    </w:p>
    <w:p w:rsidR="000F104D" w:rsidRPr="00AA6B4C" w:rsidRDefault="000F104D" w:rsidP="00FB30F1">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sz w:val="20"/>
          <w:szCs w:val="20"/>
        </w:rPr>
        <w:t>O licitante deverá enviar sua proposta mediante o preenchimento, no sistema eletrônico, dos seguintes campos:</w:t>
      </w:r>
    </w:p>
    <w:p w:rsidR="000F104D" w:rsidRPr="00C31F48" w:rsidRDefault="00975519"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sz w:val="20"/>
          <w:szCs w:val="20"/>
        </w:rPr>
      </w:pPr>
      <w:r w:rsidRPr="00C31F48">
        <w:rPr>
          <w:rFonts w:ascii="Spranq eco sans" w:hAnsi="Spranq eco sans" w:cs="Times New Roman"/>
          <w:sz w:val="20"/>
          <w:szCs w:val="20"/>
        </w:rPr>
        <w:t>Valor</w:t>
      </w:r>
      <w:r w:rsidR="000F104D" w:rsidRPr="00C31F48">
        <w:rPr>
          <w:rFonts w:ascii="Spranq eco sans" w:hAnsi="Spranq eco sans" w:cs="Times New Roman"/>
          <w:sz w:val="20"/>
          <w:szCs w:val="20"/>
        </w:rPr>
        <w:t xml:space="preserve"> </w:t>
      </w:r>
      <w:r w:rsidR="00C31F48" w:rsidRPr="00C31F48">
        <w:rPr>
          <w:rFonts w:ascii="Spranq eco sans" w:hAnsi="Spranq eco sans" w:cs="Times New Roman"/>
          <w:sz w:val="20"/>
          <w:szCs w:val="20"/>
        </w:rPr>
        <w:t xml:space="preserve">unitário </w:t>
      </w:r>
      <w:r w:rsidR="000F104D" w:rsidRPr="00C31F48">
        <w:rPr>
          <w:rFonts w:ascii="Spranq eco sans" w:hAnsi="Spranq eco sans" w:cs="Times New Roman"/>
          <w:sz w:val="20"/>
          <w:szCs w:val="20"/>
        </w:rPr>
        <w:t xml:space="preserve">e </w:t>
      </w:r>
      <w:r w:rsidR="00BA4295" w:rsidRPr="00C31F48">
        <w:rPr>
          <w:rFonts w:ascii="Spranq eco sans" w:hAnsi="Spranq eco sans" w:cs="Times New Roman"/>
          <w:sz w:val="20"/>
          <w:szCs w:val="20"/>
        </w:rPr>
        <w:t>total</w:t>
      </w:r>
      <w:r w:rsidR="000F104D" w:rsidRPr="00C31F48">
        <w:rPr>
          <w:rFonts w:ascii="Spranq eco sans" w:hAnsi="Spranq eco sans" w:cs="Times New Roman"/>
          <w:sz w:val="20"/>
          <w:szCs w:val="20"/>
        </w:rPr>
        <w:t xml:space="preserve"> </w:t>
      </w:r>
      <w:r w:rsidR="000F104D" w:rsidRPr="00C31F48">
        <w:rPr>
          <w:rFonts w:ascii="Spranq eco sans" w:hAnsi="Spranq eco sans" w:cs="Times New Roman"/>
          <w:bCs/>
          <w:iCs/>
          <w:sz w:val="20"/>
          <w:szCs w:val="20"/>
        </w:rPr>
        <w:t xml:space="preserve">do item; </w:t>
      </w:r>
    </w:p>
    <w:p w:rsidR="000F104D" w:rsidRPr="00AA6B4C" w:rsidRDefault="00975519" w:rsidP="00FB30F1">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color w:val="000000"/>
          <w:sz w:val="20"/>
          <w:szCs w:val="20"/>
        </w:rPr>
      </w:pPr>
      <w:r>
        <w:rPr>
          <w:rFonts w:ascii="Spranq eco sans" w:hAnsi="Spranq eco sans" w:cs="Times New Roman"/>
          <w:bCs/>
          <w:iCs/>
          <w:color w:val="000000"/>
          <w:sz w:val="20"/>
          <w:szCs w:val="20"/>
        </w:rPr>
        <w:t>Descrição detalhada do objeto;</w:t>
      </w:r>
      <w:r w:rsidR="000F104D" w:rsidRPr="00AA6B4C">
        <w:rPr>
          <w:rFonts w:ascii="Spranq eco sans" w:hAnsi="Spranq eco sans" w:cs="Times New Roman"/>
          <w:bCs/>
          <w:iCs/>
          <w:color w:val="000000"/>
          <w:sz w:val="20"/>
          <w:szCs w:val="20"/>
        </w:rPr>
        <w:t xml:space="preserve"> </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iCs/>
          <w:sz w:val="20"/>
          <w:szCs w:val="20"/>
        </w:rPr>
      </w:pPr>
      <w:r w:rsidRPr="00AA6B4C">
        <w:rPr>
          <w:rFonts w:ascii="Spranq eco sans" w:hAnsi="Spranq eco sans" w:cs="Times New Roman"/>
          <w:sz w:val="20"/>
          <w:szCs w:val="20"/>
        </w:rPr>
        <w:t xml:space="preserve">Todas as especificações do objeto contidas na proposta vinculam a Contratada. </w:t>
      </w:r>
    </w:p>
    <w:p w:rsidR="000F104D" w:rsidRPr="00AA6B4C" w:rsidRDefault="007E1966"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na prestação dos serviços.</w:t>
      </w:r>
    </w:p>
    <w:p w:rsidR="00477AF3" w:rsidRPr="00C31F48" w:rsidRDefault="00477AF3"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C31F48">
        <w:rPr>
          <w:rFonts w:ascii="Spranq eco sans" w:hAnsi="Spranq eco sans"/>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DF3D0B" w:rsidRPr="00C31F48">
        <w:rPr>
          <w:rFonts w:ascii="Spranq eco sans" w:hAnsi="Spranq eco sans"/>
          <w:color w:val="000000"/>
          <w:sz w:val="20"/>
          <w:szCs w:val="20"/>
        </w:rPr>
        <w:t>no art. 72 da Instrução Normativa/RFB Nº 971, de 13 de novembro de 2009 (DOU 17.11.2009).</w:t>
      </w:r>
    </w:p>
    <w:p w:rsidR="000F104D" w:rsidRDefault="000F104D" w:rsidP="00171C9D">
      <w:pPr>
        <w:numPr>
          <w:ilvl w:val="1"/>
          <w:numId w:val="1"/>
        </w:numPr>
        <w:spacing w:before="120" w:after="120" w:line="276" w:lineRule="auto"/>
        <w:ind w:left="0" w:firstLine="0"/>
        <w:jc w:val="both"/>
        <w:rPr>
          <w:rFonts w:ascii="Spranq eco sans" w:hAnsi="Spranq eco sans" w:cs="Times New Roman"/>
          <w:sz w:val="20"/>
          <w:szCs w:val="20"/>
        </w:rPr>
      </w:pPr>
      <w:r w:rsidRPr="00C31F48">
        <w:rPr>
          <w:rFonts w:ascii="Spranq eco sans" w:hAnsi="Spranq eco sans" w:cs="Times New Roman"/>
          <w:sz w:val="20"/>
          <w:szCs w:val="20"/>
        </w:rPr>
        <w:t xml:space="preserve">O prazo de validade da proposta não será inferior a </w:t>
      </w:r>
      <w:r w:rsidR="00C31F48" w:rsidRPr="00C31F48">
        <w:rPr>
          <w:rFonts w:ascii="Spranq eco sans" w:hAnsi="Spranq eco sans" w:cs="Times New Roman"/>
          <w:b/>
          <w:sz w:val="20"/>
          <w:szCs w:val="20"/>
        </w:rPr>
        <w:t xml:space="preserve">60 (sessenta) </w:t>
      </w:r>
      <w:r w:rsidRPr="00C31F48">
        <w:rPr>
          <w:rFonts w:ascii="Spranq eco sans" w:hAnsi="Spranq eco sans" w:cs="Times New Roman"/>
          <w:bCs/>
          <w:iCs/>
          <w:sz w:val="20"/>
          <w:szCs w:val="20"/>
        </w:rPr>
        <w:t>dias</w:t>
      </w:r>
      <w:r w:rsidRPr="00C31F48">
        <w:rPr>
          <w:rFonts w:ascii="Spranq eco sans" w:hAnsi="Spranq eco sans" w:cs="Times New Roman"/>
          <w:b/>
          <w:sz w:val="20"/>
          <w:szCs w:val="20"/>
        </w:rPr>
        <w:t>,</w:t>
      </w:r>
      <w:r w:rsidRPr="00C31F48">
        <w:rPr>
          <w:rFonts w:ascii="Spranq eco sans" w:hAnsi="Spranq eco sans" w:cs="Times New Roman"/>
          <w:sz w:val="20"/>
          <w:szCs w:val="20"/>
        </w:rPr>
        <w:t xml:space="preserve"> a contar da data de sua apresentação. </w:t>
      </w:r>
    </w:p>
    <w:p w:rsidR="00C31F48" w:rsidRPr="00C31F48" w:rsidRDefault="00C31F48" w:rsidP="00C31F48">
      <w:pPr>
        <w:spacing w:before="120" w:after="120" w:line="276" w:lineRule="auto"/>
        <w:jc w:val="both"/>
        <w:rPr>
          <w:rFonts w:ascii="Spranq eco sans" w:hAnsi="Spranq eco sans" w:cs="Times New Roman"/>
          <w:sz w:val="20"/>
          <w:szCs w:val="20"/>
        </w:rPr>
      </w:pPr>
    </w:p>
    <w:p w:rsidR="000F104D" w:rsidRPr="00AA6B4C" w:rsidRDefault="000F104D" w:rsidP="00203BD2">
      <w:pPr>
        <w:numPr>
          <w:ilvl w:val="0"/>
          <w:numId w:val="1"/>
        </w:numPr>
        <w:spacing w:before="240"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DAS PROPOSTAS E FORMULAÇÃO DE LANCES</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lang w:eastAsia="en-US"/>
        </w:rPr>
        <w:t xml:space="preserve">A abertura da presente licitação dar-se-á em sessão pública, por meio de sistema eletrônico, na data, horário e </w:t>
      </w:r>
      <w:proofErr w:type="gramStart"/>
      <w:r w:rsidRPr="00AA6B4C">
        <w:rPr>
          <w:rFonts w:ascii="Spranq eco sans" w:hAnsi="Spranq eco sans" w:cs="Times New Roman"/>
          <w:color w:val="000000"/>
          <w:sz w:val="20"/>
          <w:szCs w:val="20"/>
          <w:lang w:eastAsia="en-US"/>
        </w:rPr>
        <w:t>local indicados</w:t>
      </w:r>
      <w:proofErr w:type="gramEnd"/>
      <w:r w:rsidRPr="00AA6B4C">
        <w:rPr>
          <w:rFonts w:ascii="Spranq eco sans" w:hAnsi="Spranq eco sans" w:cs="Times New Roman"/>
          <w:color w:val="000000"/>
          <w:sz w:val="20"/>
          <w:szCs w:val="20"/>
          <w:lang w:eastAsia="en-US"/>
        </w:rPr>
        <w:t xml:space="preserve"> neste Edital.</w:t>
      </w:r>
    </w:p>
    <w:p w:rsidR="000F104D" w:rsidRPr="00975519" w:rsidRDefault="000F104D" w:rsidP="00171C9D">
      <w:pPr>
        <w:numPr>
          <w:ilvl w:val="1"/>
          <w:numId w:val="1"/>
        </w:numPr>
        <w:spacing w:before="120" w:after="120" w:line="276" w:lineRule="auto"/>
        <w:ind w:left="0" w:firstLine="0"/>
        <w:jc w:val="both"/>
        <w:rPr>
          <w:rFonts w:ascii="Spranq eco sans" w:hAnsi="Spranq eco sans" w:cs="Times New Roman"/>
          <w:sz w:val="20"/>
          <w:szCs w:val="20"/>
        </w:rPr>
      </w:pPr>
      <w:r w:rsidRPr="00975519">
        <w:rPr>
          <w:rFonts w:ascii="Spranq eco sans" w:hAnsi="Spranq eco sans" w:cs="Times New Roman"/>
          <w:sz w:val="20"/>
          <w:szCs w:val="20"/>
        </w:rPr>
        <w:t xml:space="preserve">O </w:t>
      </w:r>
      <w:r w:rsidR="00E17E25" w:rsidRPr="00975519">
        <w:rPr>
          <w:rFonts w:ascii="Spranq eco sans" w:hAnsi="Spranq eco sans" w:cs="Times New Roman"/>
          <w:sz w:val="20"/>
          <w:szCs w:val="20"/>
        </w:rPr>
        <w:t>Pregoeiro</w:t>
      </w:r>
      <w:r w:rsidRPr="00975519">
        <w:rPr>
          <w:rFonts w:ascii="Spranq eco sans" w:hAnsi="Spranq eco sans" w:cs="Times New Roman"/>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w:t>
      </w:r>
      <w:r w:rsidR="001F1E52" w:rsidRPr="00975519">
        <w:rPr>
          <w:rFonts w:ascii="Spranq eco sans" w:hAnsi="Spranq eco sans" w:cs="Times New Roman"/>
          <w:sz w:val="20"/>
          <w:szCs w:val="20"/>
        </w:rPr>
        <w:t xml:space="preserve"> </w:t>
      </w:r>
      <w:r w:rsidRPr="00975519">
        <w:rPr>
          <w:rFonts w:ascii="Spranq eco sans" w:hAnsi="Spranq eco sans" w:cs="Times New Roman"/>
          <w:sz w:val="20"/>
          <w:szCs w:val="20"/>
        </w:rPr>
        <w:t xml:space="preserve">no Termo de Referência. </w:t>
      </w:r>
    </w:p>
    <w:p w:rsidR="000F104D" w:rsidRPr="00AA6B4C" w:rsidRDefault="000F104D" w:rsidP="00171C9D">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 desclassificação será sempre fundamentada e registrada no sistema, com acompanhamento em tempo real por todos os participantes.</w:t>
      </w:r>
    </w:p>
    <w:p w:rsidR="000F104D" w:rsidRPr="00AA6B4C" w:rsidRDefault="000F104D" w:rsidP="00171C9D">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 não desclassificação da proposta não impede o seu julgamento definitivo</w:t>
      </w:r>
      <w:r w:rsidR="002077E4" w:rsidRPr="00AA6B4C">
        <w:rPr>
          <w:rFonts w:ascii="Spranq eco sans" w:hAnsi="Spranq eco sans" w:cs="Times New Roman"/>
          <w:color w:val="000000"/>
          <w:sz w:val="20"/>
          <w:szCs w:val="20"/>
        </w:rPr>
        <w:t xml:space="preserve"> em sentido contrário</w:t>
      </w:r>
      <w:r w:rsidRPr="00AA6B4C">
        <w:rPr>
          <w:rFonts w:ascii="Spranq eco sans" w:hAnsi="Spranq eco sans" w:cs="Times New Roman"/>
          <w:color w:val="000000"/>
          <w:sz w:val="20"/>
          <w:szCs w:val="20"/>
        </w:rPr>
        <w:t>, levado a efeito na fase de aceitação.</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 sistema ordenará automaticamente as propostas classificadas, sendo que somente estas participarão da fase de lances.</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sistema disponibilizará campo próprio para troca de mensagem entre 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e os licitantes.</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C31F48" w:rsidRDefault="000F104D" w:rsidP="00171C9D">
      <w:pPr>
        <w:numPr>
          <w:ilvl w:val="2"/>
          <w:numId w:val="1"/>
        </w:numPr>
        <w:tabs>
          <w:tab w:val="left" w:pos="1843"/>
        </w:tabs>
        <w:autoSpaceDE w:val="0"/>
        <w:snapToGrid w:val="0"/>
        <w:spacing w:before="120" w:after="120" w:line="276" w:lineRule="auto"/>
        <w:ind w:left="1135" w:hanging="284"/>
        <w:jc w:val="both"/>
        <w:rPr>
          <w:rFonts w:ascii="Spranq eco sans" w:hAnsi="Spranq eco sans" w:cs="Times New Roman"/>
          <w:b/>
          <w:sz w:val="20"/>
          <w:szCs w:val="20"/>
        </w:rPr>
      </w:pPr>
      <w:r w:rsidRPr="00C31F48">
        <w:rPr>
          <w:rFonts w:ascii="Spranq eco sans" w:hAnsi="Spranq eco sans" w:cs="Times New Roman"/>
          <w:b/>
          <w:sz w:val="20"/>
          <w:szCs w:val="20"/>
        </w:rPr>
        <w:t>O lance deverá ser ofertado pelo valor</w:t>
      </w:r>
      <w:r w:rsidR="00C31F48" w:rsidRPr="00C31F48">
        <w:rPr>
          <w:rFonts w:ascii="Spranq eco sans" w:hAnsi="Spranq eco sans" w:cs="Times New Roman"/>
          <w:b/>
          <w:sz w:val="20"/>
          <w:szCs w:val="20"/>
        </w:rPr>
        <w:t xml:space="preserve"> </w:t>
      </w:r>
      <w:r w:rsidR="00DC4AEA" w:rsidRPr="00C31F48">
        <w:rPr>
          <w:rFonts w:ascii="Spranq eco sans" w:hAnsi="Spranq eco sans" w:cs="Times New Roman"/>
          <w:b/>
          <w:sz w:val="20"/>
          <w:szCs w:val="20"/>
        </w:rPr>
        <w:t>total</w:t>
      </w:r>
      <w:r w:rsidR="00C31F48" w:rsidRPr="00C31F48">
        <w:rPr>
          <w:rFonts w:ascii="Spranq eco sans" w:hAnsi="Spranq eco sans" w:cs="Times New Roman"/>
          <w:b/>
          <w:sz w:val="20"/>
          <w:szCs w:val="20"/>
        </w:rPr>
        <w:t xml:space="preserve"> </w:t>
      </w:r>
      <w:r w:rsidR="00520955" w:rsidRPr="00C31F48">
        <w:rPr>
          <w:rFonts w:ascii="Spranq eco sans" w:hAnsi="Spranq eco sans" w:cs="Times New Roman"/>
          <w:b/>
          <w:sz w:val="20"/>
          <w:szCs w:val="20"/>
        </w:rPr>
        <w:t>do item</w:t>
      </w:r>
      <w:r w:rsidR="00C31F48">
        <w:rPr>
          <w:rFonts w:ascii="Spranq eco sans" w:hAnsi="Spranq eco sans" w:cs="Times New Roman"/>
          <w:b/>
          <w:sz w:val="20"/>
          <w:szCs w:val="20"/>
        </w:rPr>
        <w:t>.</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Os licitantes poderão oferecer lances sucessivos, observando o horário fixado para abertura da sessão e as regras estabelecidas neste Edital.</w:t>
      </w:r>
    </w:p>
    <w:p w:rsidR="000F104D"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licitante somente poderá oferecer lance inferior ao último por ele ofertado e registrado pelo sistema. </w:t>
      </w:r>
    </w:p>
    <w:p w:rsidR="00975519" w:rsidRPr="00AA6B4C" w:rsidRDefault="00975519"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975519">
        <w:rPr>
          <w:rFonts w:ascii="Spranq eco sans" w:hAnsi="Spranq eco sans" w:cs="Times New Roman"/>
          <w:color w:val="000000"/>
          <w:sz w:val="20"/>
          <w:szCs w:val="20"/>
        </w:rPr>
        <w:t>O intervalo entre os lances enviados pelo mesmo licitante não poderá ser inferior a vinte (20) segundos e o intervalo entre lances não poderá ser inferior a três (3) segundos.</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Não serão aceitos dois ou mais lances de mesmo valor, prevalecendo aquele que for recebido e registrado em primeiro lugar. </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lastRenderedPageBreak/>
        <w:t xml:space="preserve">No caso de desconexão com 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no decorrer da etapa competitiva do Pregão, o sistema eletrônico poderá permanecer acessível aos licitantes para a recepção dos lances. </w:t>
      </w:r>
    </w:p>
    <w:p w:rsidR="000F104D" w:rsidRPr="00AA6B4C" w:rsidRDefault="000F104D" w:rsidP="00171C9D">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Se a desconexão perdurar por tempo superior a 10 (dez) minutos, a sessão será suspensa e terá reinício somente após comunicação expressa do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aos participantes. </w:t>
      </w:r>
    </w:p>
    <w:p w:rsidR="000F104D" w:rsidRPr="00AA6B4C" w:rsidRDefault="000F104D" w:rsidP="00171C9D">
      <w:pPr>
        <w:numPr>
          <w:ilvl w:val="1"/>
          <w:numId w:val="1"/>
        </w:numPr>
        <w:spacing w:before="120" w:after="120" w:line="276" w:lineRule="auto"/>
        <w:ind w:left="0" w:firstLine="0"/>
        <w:jc w:val="both"/>
        <w:rPr>
          <w:rFonts w:ascii="Spranq eco sans" w:eastAsia="Zurich BT" w:hAnsi="Spranq eco sans" w:cs="Times New Roman"/>
          <w:bCs/>
          <w:sz w:val="20"/>
          <w:szCs w:val="20"/>
        </w:rPr>
      </w:pPr>
      <w:r w:rsidRPr="00AA6B4C">
        <w:rPr>
          <w:rFonts w:ascii="Spranq eco sans" w:hAnsi="Spranq eco sans" w:cs="Times New Roman"/>
          <w:color w:val="000000"/>
          <w:sz w:val="20"/>
          <w:szCs w:val="20"/>
        </w:rPr>
        <w:t xml:space="preserve">A etapa de lances da sessão pública será encerrada por decisão do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AA6B4C" w:rsidRDefault="000F104D" w:rsidP="00171C9D">
      <w:pPr>
        <w:numPr>
          <w:ilvl w:val="1"/>
          <w:numId w:val="1"/>
        </w:numPr>
        <w:spacing w:before="120" w:after="120" w:line="276" w:lineRule="auto"/>
        <w:ind w:left="0" w:firstLine="0"/>
        <w:jc w:val="both"/>
        <w:rPr>
          <w:rFonts w:ascii="Spranq eco sans" w:eastAsia="Zurich BT" w:hAnsi="Spranq eco sans" w:cs="Zurich BT"/>
          <w:bCs/>
          <w:sz w:val="20"/>
          <w:szCs w:val="20"/>
        </w:rPr>
      </w:pPr>
      <w:r w:rsidRPr="00AA6B4C">
        <w:rPr>
          <w:rFonts w:ascii="Spranq eco sans" w:hAnsi="Spranq eco san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F3D0B" w:rsidRPr="00C31F48" w:rsidRDefault="00DF3D0B" w:rsidP="00C31F48">
      <w:pPr>
        <w:numPr>
          <w:ilvl w:val="1"/>
          <w:numId w:val="1"/>
        </w:numPr>
        <w:spacing w:before="120" w:after="120" w:line="276" w:lineRule="auto"/>
        <w:ind w:left="0" w:firstLine="0"/>
        <w:jc w:val="both"/>
        <w:rPr>
          <w:rFonts w:ascii="Spranq eco sans" w:hAnsi="Spranq eco sans" w:cs="Times New Roman"/>
          <w:color w:val="000000"/>
          <w:sz w:val="20"/>
          <w:szCs w:val="20"/>
          <w:lang w:eastAsia="en-US"/>
        </w:rPr>
      </w:pPr>
      <w:r w:rsidRPr="00C31F48">
        <w:rPr>
          <w:rFonts w:ascii="Spranq eco sans" w:hAnsi="Spranq eco sans" w:cs="Times New Roman"/>
          <w:color w:val="000000"/>
          <w:sz w:val="20"/>
          <w:szCs w:val="20"/>
          <w:lang w:eastAsia="en-US"/>
        </w:rPr>
        <w:t xml:space="preserve">Para aquisição de serviços comuns de informática e automação, definidos no art. 16-A da Lei n° 8.248, de 1991, deverá ser observado o direito de preferência estipulado no art. 3° da mesma lei, conforme procedimento estabelecido nos </w:t>
      </w:r>
      <w:proofErr w:type="spellStart"/>
      <w:r w:rsidRPr="00C31F48">
        <w:rPr>
          <w:rFonts w:ascii="Spranq eco sans" w:hAnsi="Spranq eco sans" w:cs="Times New Roman"/>
          <w:color w:val="000000"/>
          <w:sz w:val="20"/>
          <w:szCs w:val="20"/>
          <w:lang w:eastAsia="en-US"/>
        </w:rPr>
        <w:t>arts</w:t>
      </w:r>
      <w:proofErr w:type="spellEnd"/>
      <w:r w:rsidRPr="00C31F48">
        <w:rPr>
          <w:rFonts w:ascii="Spranq eco sans" w:hAnsi="Spranq eco sans" w:cs="Times New Roman"/>
          <w:color w:val="000000"/>
          <w:sz w:val="20"/>
          <w:szCs w:val="20"/>
          <w:lang w:eastAsia="en-US"/>
        </w:rPr>
        <w:t>. 5° e 8° do Decreto n° 7.174, de 2010.</w:t>
      </w:r>
    </w:p>
    <w:p w:rsidR="000F104D" w:rsidRPr="00AA6B4C" w:rsidRDefault="000F104D" w:rsidP="00C31F48">
      <w:pPr>
        <w:numPr>
          <w:ilvl w:val="1"/>
          <w:numId w:val="1"/>
        </w:numPr>
        <w:spacing w:before="120" w:after="120" w:line="276" w:lineRule="auto"/>
        <w:ind w:left="0" w:firstLine="0"/>
        <w:jc w:val="both"/>
        <w:rPr>
          <w:rFonts w:ascii="Spranq eco sans" w:hAnsi="Spranq eco sans" w:cs="Times New Roman"/>
          <w:color w:val="000000"/>
          <w:sz w:val="20"/>
          <w:szCs w:val="20"/>
          <w:lang w:eastAsia="en-US"/>
        </w:rPr>
      </w:pPr>
      <w:r w:rsidRPr="00AA6B4C">
        <w:rPr>
          <w:rFonts w:ascii="Spranq eco sans" w:hAnsi="Spranq eco sans" w:cs="Times New Roman"/>
          <w:color w:val="000000"/>
          <w:sz w:val="20"/>
          <w:szCs w:val="20"/>
          <w:lang w:eastAsia="en-US"/>
        </w:rPr>
        <w:t>Eventual empate entre propostas, o critério de desempate será aquele previsto no art. 3º, § 2º, da Lei nº 8.666, de 1993, assegurando-se a preferência, sucessivamente, aos serviços:</w:t>
      </w:r>
    </w:p>
    <w:p w:rsidR="000F104D" w:rsidRPr="00AA6B4C" w:rsidRDefault="000F104D"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prestados</w:t>
      </w:r>
      <w:proofErr w:type="gramEnd"/>
      <w:r w:rsidRPr="00AA6B4C">
        <w:rPr>
          <w:rFonts w:ascii="Spranq eco sans" w:hAnsi="Spranq eco sans" w:cs="Times New Roman"/>
          <w:color w:val="000000"/>
          <w:sz w:val="20"/>
          <w:szCs w:val="20"/>
        </w:rPr>
        <w:t xml:space="preserve"> por empresas brasileiras; </w:t>
      </w:r>
    </w:p>
    <w:p w:rsidR="000F104D" w:rsidRPr="00AA6B4C" w:rsidRDefault="000F104D"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prestados</w:t>
      </w:r>
      <w:proofErr w:type="gramEnd"/>
      <w:r w:rsidRPr="00AA6B4C">
        <w:rPr>
          <w:rFonts w:ascii="Spranq eco sans" w:hAnsi="Spranq eco sans" w:cs="Times New Roman"/>
          <w:color w:val="000000"/>
          <w:sz w:val="20"/>
          <w:szCs w:val="20"/>
        </w:rPr>
        <w:t xml:space="preserve"> por empresas que invistam em pesquisa e no desenvolvimento de tecnologia no País.</w:t>
      </w:r>
    </w:p>
    <w:p w:rsidR="000F104D" w:rsidRDefault="000F104D" w:rsidP="00863F9E">
      <w:pPr>
        <w:numPr>
          <w:ilvl w:val="1"/>
          <w:numId w:val="1"/>
        </w:numPr>
        <w:spacing w:before="120" w:after="120" w:line="276" w:lineRule="auto"/>
        <w:ind w:left="0" w:firstLine="567"/>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Persistindo o empate, o critério de desempate será o sorteio, em ato público para o qual os licitantes serão convocados, vedado qualquer outro processo.</w:t>
      </w:r>
    </w:p>
    <w:p w:rsidR="004935A4" w:rsidRPr="00AA6B4C" w:rsidRDefault="004935A4" w:rsidP="004935A4">
      <w:pPr>
        <w:spacing w:before="120" w:after="120" w:line="276" w:lineRule="auto"/>
        <w:ind w:left="567"/>
        <w:jc w:val="both"/>
        <w:rPr>
          <w:rFonts w:ascii="Spranq eco sans" w:hAnsi="Spranq eco sans" w:cs="Times New Roman"/>
          <w:color w:val="000000"/>
          <w:sz w:val="20"/>
          <w:szCs w:val="20"/>
        </w:rPr>
      </w:pPr>
    </w:p>
    <w:p w:rsidR="000F104D" w:rsidRPr="00AA6B4C" w:rsidRDefault="000F104D" w:rsidP="000F104D">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bCs/>
          <w:color w:val="000000"/>
          <w:sz w:val="20"/>
          <w:szCs w:val="20"/>
          <w:lang w:eastAsia="en-US"/>
        </w:rPr>
        <w:t>DA ACEITABILIDADE DA PROPOSTA VENCEDORA.</w:t>
      </w:r>
    </w:p>
    <w:p w:rsidR="00DF3D0B" w:rsidRPr="00C31F48" w:rsidRDefault="00DF3D0B" w:rsidP="004A5218">
      <w:pPr>
        <w:numPr>
          <w:ilvl w:val="1"/>
          <w:numId w:val="1"/>
        </w:numPr>
        <w:spacing w:before="120" w:after="120" w:line="276" w:lineRule="auto"/>
        <w:ind w:left="0" w:firstLine="0"/>
        <w:jc w:val="both"/>
        <w:rPr>
          <w:rFonts w:ascii="Spranq eco sans" w:hAnsi="Spranq eco sans" w:cs="Times New Roman"/>
          <w:color w:val="000000"/>
          <w:sz w:val="20"/>
          <w:szCs w:val="20"/>
          <w:lang w:eastAsia="en-US"/>
        </w:rPr>
      </w:pPr>
      <w:r w:rsidRPr="00C31F48">
        <w:rPr>
          <w:rFonts w:ascii="Spranq eco sans" w:hAnsi="Spranq eco sans" w:cs="Times New Roman"/>
          <w:color w:val="000000"/>
          <w:sz w:val="20"/>
          <w:szCs w:val="20"/>
          <w:lang w:eastAsia="en-US"/>
        </w:rPr>
        <w:t>Encerrada a etapa de lances e depois da verificação de possível empate, o Pregoeiro examinará a proposta classificada</w:t>
      </w:r>
      <w:r w:rsidRPr="00C31F48">
        <w:rPr>
          <w:rFonts w:ascii="Spranq eco sans" w:eastAsiaTheme="minorEastAsia" w:hAnsi="Spranq eco sans" w:cs="Times New Roman"/>
          <w:sz w:val="20"/>
          <w:szCs w:val="20"/>
          <w:lang w:eastAsia="en-US"/>
        </w:rPr>
        <w:t xml:space="preserve"> </w:t>
      </w:r>
      <w:r w:rsidRPr="00C31F48">
        <w:rPr>
          <w:rFonts w:ascii="Spranq eco sans" w:hAnsi="Spranq eco sans" w:cs="Times New Roman"/>
          <w:color w:val="000000"/>
          <w:sz w:val="20"/>
          <w:szCs w:val="20"/>
          <w:lang w:eastAsia="en-US"/>
        </w:rPr>
        <w:t>em primeiro lugar quanto ao preço, a sua exequibilidade, bem como quanto ao cumprimento das especificações do objeto.</w:t>
      </w:r>
    </w:p>
    <w:p w:rsidR="00DF3D0B" w:rsidRPr="00C31F48" w:rsidRDefault="00DF3D0B" w:rsidP="004A5218">
      <w:pPr>
        <w:numPr>
          <w:ilvl w:val="1"/>
          <w:numId w:val="1"/>
        </w:numPr>
        <w:spacing w:before="120" w:after="120" w:line="276" w:lineRule="auto"/>
        <w:ind w:left="0" w:firstLine="0"/>
        <w:jc w:val="both"/>
        <w:rPr>
          <w:rFonts w:ascii="Spranq eco sans" w:hAnsi="Spranq eco sans" w:cs="Times New Roman"/>
          <w:color w:val="000000"/>
          <w:sz w:val="20"/>
          <w:szCs w:val="20"/>
          <w:lang w:eastAsia="en-US"/>
        </w:rPr>
      </w:pPr>
      <w:r w:rsidRPr="00C31F48">
        <w:rPr>
          <w:rFonts w:ascii="Spranq eco sans" w:hAnsi="Spranq eco sans" w:cs="Times New Roman"/>
          <w:color w:val="000000"/>
          <w:sz w:val="20"/>
          <w:szCs w:val="20"/>
          <w:lang w:eastAsia="en-US"/>
        </w:rPr>
        <w:t xml:space="preserve">Será desclassificada a proposta ou o lance vencedor com valor superior ao preço máximo fixado, ou que apresentar preço manifestamente inexequível.  </w:t>
      </w:r>
    </w:p>
    <w:p w:rsidR="00DF3D0B" w:rsidRPr="00C31F48" w:rsidRDefault="00DF3D0B" w:rsidP="004A5218">
      <w:pPr>
        <w:numPr>
          <w:ilvl w:val="1"/>
          <w:numId w:val="1"/>
        </w:numPr>
        <w:spacing w:before="120" w:after="120" w:line="276" w:lineRule="auto"/>
        <w:ind w:left="0" w:firstLine="0"/>
        <w:jc w:val="both"/>
        <w:rPr>
          <w:rFonts w:ascii="Spranq eco sans" w:hAnsi="Spranq eco sans" w:cs="Times New Roman"/>
          <w:sz w:val="20"/>
          <w:szCs w:val="20"/>
          <w:lang w:eastAsia="en-US"/>
        </w:rPr>
      </w:pPr>
      <w:r w:rsidRPr="00C31F48">
        <w:rPr>
          <w:rFonts w:ascii="Spranq eco sans" w:hAnsi="Spranq eco sans"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C31F48">
        <w:rPr>
          <w:rFonts w:ascii="Spranq eco sans" w:hAnsi="Spranq eco sans" w:cs="Arial"/>
          <w:sz w:val="20"/>
          <w:szCs w:val="20"/>
          <w:bdr w:val="none" w:sz="0" w:space="0" w:color="auto" w:frame="1"/>
        </w:rPr>
        <w:t>global ou unitários simbólicos, irrisórios</w:t>
      </w:r>
      <w:proofErr w:type="gramEnd"/>
      <w:r w:rsidRPr="00C31F48">
        <w:rPr>
          <w:rFonts w:ascii="Spranq eco sans" w:hAnsi="Spranq eco san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AA6B4C" w:rsidRDefault="000F104D" w:rsidP="004A5218">
      <w:pPr>
        <w:numPr>
          <w:ilvl w:val="1"/>
          <w:numId w:val="1"/>
        </w:numPr>
        <w:spacing w:before="120" w:after="120" w:line="276" w:lineRule="auto"/>
        <w:ind w:left="0" w:firstLine="0"/>
        <w:jc w:val="both"/>
        <w:rPr>
          <w:rFonts w:ascii="Spranq eco sans" w:hAnsi="Spranq eco sans" w:cs="Times New Roman"/>
          <w:bCs/>
          <w:iCs/>
          <w:sz w:val="20"/>
          <w:szCs w:val="20"/>
        </w:rPr>
      </w:pPr>
      <w:r w:rsidRPr="00AA6B4C">
        <w:rPr>
          <w:rFonts w:ascii="Spranq eco sans" w:hAnsi="Spranq eco sans" w:cs="Arial"/>
          <w:bCs/>
          <w:iCs/>
          <w:color w:val="000000"/>
          <w:sz w:val="20"/>
          <w:szCs w:val="20"/>
        </w:rPr>
        <w:t xml:space="preserve">Se houver indícios de </w:t>
      </w:r>
      <w:proofErr w:type="spellStart"/>
      <w:r w:rsidRPr="00AA6B4C">
        <w:rPr>
          <w:rFonts w:ascii="Spranq eco sans" w:hAnsi="Spranq eco sans" w:cs="Arial"/>
          <w:bCs/>
          <w:iCs/>
          <w:color w:val="000000"/>
          <w:sz w:val="20"/>
          <w:szCs w:val="20"/>
        </w:rPr>
        <w:t>inexeq</w:t>
      </w:r>
      <w:r w:rsidR="00E17E25" w:rsidRPr="00AA6B4C">
        <w:rPr>
          <w:rFonts w:ascii="Spranq eco sans" w:hAnsi="Spranq eco sans" w:cs="Arial"/>
          <w:bCs/>
          <w:iCs/>
          <w:color w:val="000000"/>
          <w:sz w:val="20"/>
          <w:szCs w:val="20"/>
        </w:rPr>
        <w:t>u</w:t>
      </w:r>
      <w:r w:rsidRPr="00AA6B4C">
        <w:rPr>
          <w:rFonts w:ascii="Spranq eco sans" w:hAnsi="Spranq eco sans" w:cs="Arial"/>
          <w:bCs/>
          <w:iCs/>
          <w:color w:val="000000"/>
          <w:sz w:val="20"/>
          <w:szCs w:val="20"/>
        </w:rPr>
        <w:t>ibilidade</w:t>
      </w:r>
      <w:proofErr w:type="spellEnd"/>
      <w:r w:rsidRPr="00AA6B4C">
        <w:rPr>
          <w:rFonts w:ascii="Spranq eco sans" w:hAnsi="Spranq eco sans" w:cs="Arial"/>
          <w:bCs/>
          <w:iCs/>
          <w:color w:val="000000"/>
          <w:sz w:val="20"/>
          <w:szCs w:val="20"/>
        </w:rPr>
        <w:t xml:space="preserv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AA6B4C">
          <w:rPr>
            <w:rFonts w:ascii="Spranq eco sans" w:hAnsi="Spranq eco sans" w:cs="Arial"/>
            <w:bCs/>
            <w:iCs/>
            <w:color w:val="000000"/>
            <w:sz w:val="20"/>
            <w:szCs w:val="20"/>
          </w:rPr>
          <w:t>1993, a</w:t>
        </w:r>
      </w:smartTag>
      <w:r w:rsidRPr="00AA6B4C">
        <w:rPr>
          <w:rFonts w:ascii="Spranq eco sans" w:hAnsi="Spranq eco sans" w:cs="Arial"/>
          <w:bCs/>
          <w:iCs/>
          <w:color w:val="000000"/>
          <w:sz w:val="20"/>
          <w:szCs w:val="20"/>
        </w:rPr>
        <w:t xml:space="preserve"> exemplo das enumeradas no §3º, do art. 29, da </w:t>
      </w:r>
      <w:r w:rsidRPr="00AA6B4C">
        <w:rPr>
          <w:rFonts w:ascii="Spranq eco sans" w:hAnsi="Spranq eco sans" w:cs="Times New Roman"/>
          <w:color w:val="000000"/>
          <w:sz w:val="20"/>
          <w:szCs w:val="20"/>
        </w:rPr>
        <w:t>IN SLTI/MPOG nº 2, de 2008</w:t>
      </w:r>
      <w:r w:rsidRPr="00AA6B4C">
        <w:rPr>
          <w:rFonts w:ascii="Spranq eco sans" w:hAnsi="Spranq eco sans" w:cs="Arial"/>
          <w:bCs/>
          <w:iCs/>
          <w:color w:val="000000"/>
          <w:sz w:val="20"/>
          <w:szCs w:val="20"/>
        </w:rPr>
        <w:t>.</w:t>
      </w:r>
    </w:p>
    <w:p w:rsidR="000F104D" w:rsidRPr="00AA6B4C" w:rsidRDefault="007E1966" w:rsidP="004A5218">
      <w:pPr>
        <w:numPr>
          <w:ilvl w:val="1"/>
          <w:numId w:val="1"/>
        </w:numPr>
        <w:spacing w:before="120" w:after="120" w:line="276" w:lineRule="auto"/>
        <w:ind w:left="0" w:firstLine="0"/>
        <w:jc w:val="both"/>
        <w:rPr>
          <w:rFonts w:ascii="Spranq eco sans" w:hAnsi="Spranq eco sans" w:cs="Times New Roman"/>
          <w:bCs/>
          <w:iCs/>
          <w:sz w:val="20"/>
          <w:szCs w:val="20"/>
        </w:rPr>
      </w:pPr>
      <w:r w:rsidRPr="00AA6B4C">
        <w:rPr>
          <w:rFonts w:ascii="Spranq eco sans" w:hAnsi="Spranq eco sans" w:cs="Arial"/>
          <w:bCs/>
          <w:iCs/>
          <w:color w:val="000000"/>
          <w:sz w:val="20"/>
          <w:szCs w:val="20"/>
        </w:rPr>
        <w:lastRenderedPageBreak/>
        <w:t xml:space="preserve">Quando o licitante apresentar preço final inferior a 30% (trinta por cento) da média dos preços ofertados para o mesmo item, não sendo possível a sua imediata desclassificação por </w:t>
      </w:r>
      <w:proofErr w:type="spellStart"/>
      <w:r w:rsidRPr="00AA6B4C">
        <w:rPr>
          <w:rFonts w:ascii="Spranq eco sans" w:hAnsi="Spranq eco sans" w:cs="Arial"/>
          <w:bCs/>
          <w:iCs/>
          <w:color w:val="000000"/>
          <w:sz w:val="20"/>
          <w:szCs w:val="20"/>
        </w:rPr>
        <w:t>inexequibilidade</w:t>
      </w:r>
      <w:proofErr w:type="spellEnd"/>
      <w:r w:rsidRPr="00AA6B4C">
        <w:rPr>
          <w:rFonts w:ascii="Spranq eco sans" w:hAnsi="Spranq eco sans" w:cs="Arial"/>
          <w:bCs/>
          <w:iCs/>
          <w:color w:val="000000"/>
          <w:sz w:val="20"/>
          <w:szCs w:val="20"/>
        </w:rPr>
        <w:t>, será obrigatória a realização de diligências para o exame da proposta.</w:t>
      </w:r>
    </w:p>
    <w:p w:rsidR="000F104D" w:rsidRPr="00AA6B4C" w:rsidRDefault="000F104D" w:rsidP="004A5218">
      <w:pPr>
        <w:numPr>
          <w:ilvl w:val="1"/>
          <w:numId w:val="1"/>
        </w:numPr>
        <w:spacing w:before="120" w:after="120" w:line="276" w:lineRule="auto"/>
        <w:ind w:left="0" w:firstLine="0"/>
        <w:jc w:val="both"/>
        <w:rPr>
          <w:rFonts w:ascii="Spranq eco sans" w:hAnsi="Spranq eco sans" w:cs="Times New Roman"/>
          <w:bCs/>
          <w:iCs/>
          <w:sz w:val="20"/>
          <w:szCs w:val="20"/>
        </w:rPr>
      </w:pPr>
      <w:r w:rsidRPr="00AA6B4C">
        <w:rPr>
          <w:rFonts w:ascii="Spranq eco sans" w:hAnsi="Spranq eco san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AA6B4C" w:rsidRDefault="000F104D" w:rsidP="004A5218">
      <w:pPr>
        <w:numPr>
          <w:ilvl w:val="1"/>
          <w:numId w:val="1"/>
        </w:numPr>
        <w:spacing w:before="120" w:after="120" w:line="276" w:lineRule="auto"/>
        <w:ind w:left="0" w:firstLine="0"/>
        <w:jc w:val="both"/>
        <w:rPr>
          <w:rFonts w:ascii="Spranq eco sans" w:hAnsi="Spranq eco sans" w:cs="Arial"/>
          <w:bCs/>
          <w:iCs/>
          <w:color w:val="000000"/>
          <w:sz w:val="20"/>
          <w:szCs w:val="20"/>
        </w:rPr>
      </w:pPr>
      <w:r w:rsidRPr="00AA6B4C">
        <w:rPr>
          <w:rFonts w:ascii="Spranq eco sans" w:hAnsi="Spranq eco sans" w:cs="Times New Roman"/>
          <w:color w:val="000000"/>
          <w:sz w:val="20"/>
          <w:szCs w:val="20"/>
          <w:lang w:eastAsia="en-US"/>
        </w:rPr>
        <w:t xml:space="preserve">O </w:t>
      </w:r>
      <w:r w:rsidR="00E17E25" w:rsidRPr="00AA6B4C">
        <w:rPr>
          <w:rFonts w:ascii="Spranq eco sans" w:hAnsi="Spranq eco sans" w:cs="Times New Roman"/>
          <w:color w:val="000000"/>
          <w:sz w:val="20"/>
          <w:szCs w:val="20"/>
          <w:lang w:eastAsia="en-US"/>
        </w:rPr>
        <w:t>Pregoeiro</w:t>
      </w:r>
      <w:r w:rsidRPr="00AA6B4C">
        <w:rPr>
          <w:rFonts w:ascii="Spranq eco sans" w:hAnsi="Spranq eco sans" w:cs="Times New Roman"/>
          <w:color w:val="000000"/>
          <w:sz w:val="20"/>
          <w:szCs w:val="20"/>
          <w:lang w:eastAsia="en-US"/>
        </w:rPr>
        <w:t xml:space="preserve"> poderá convocar o licitante para enviar documento digital, por meio de funcionalidade disponível no sistema, estabelecendo no “chat” prazo razoável para tanto, </w:t>
      </w:r>
      <w:proofErr w:type="gramStart"/>
      <w:r w:rsidRPr="00AA6B4C">
        <w:rPr>
          <w:rFonts w:ascii="Spranq eco sans" w:hAnsi="Spranq eco sans" w:cs="Times New Roman"/>
          <w:color w:val="000000"/>
          <w:sz w:val="20"/>
          <w:szCs w:val="20"/>
          <w:lang w:eastAsia="en-US"/>
        </w:rPr>
        <w:t>sob pena</w:t>
      </w:r>
      <w:proofErr w:type="gramEnd"/>
      <w:r w:rsidRPr="00AA6B4C">
        <w:rPr>
          <w:rFonts w:ascii="Spranq eco sans" w:hAnsi="Spranq eco sans" w:cs="Times New Roman"/>
          <w:color w:val="000000"/>
          <w:sz w:val="20"/>
          <w:szCs w:val="20"/>
          <w:lang w:eastAsia="en-US"/>
        </w:rPr>
        <w:t xml:space="preserve"> de não aceitação da proposta. </w:t>
      </w:r>
    </w:p>
    <w:p w:rsidR="000F104D" w:rsidRPr="004A5218" w:rsidRDefault="000F104D"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prazo estabelecido pelo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poderá ser </w:t>
      </w:r>
      <w:proofErr w:type="gramStart"/>
      <w:r w:rsidRPr="00AA6B4C">
        <w:rPr>
          <w:rFonts w:ascii="Spranq eco sans" w:hAnsi="Spranq eco sans" w:cs="Times New Roman"/>
          <w:color w:val="000000"/>
          <w:sz w:val="20"/>
          <w:szCs w:val="20"/>
        </w:rPr>
        <w:t xml:space="preserve">prorrogado por solicitação escrita e justificada do licitante, formulada antes de findo o prazo estabelecido, e formalmente aceita pelo </w:t>
      </w:r>
      <w:r w:rsidR="00E17E25" w:rsidRPr="00AA6B4C">
        <w:rPr>
          <w:rFonts w:ascii="Spranq eco sans" w:hAnsi="Spranq eco sans" w:cs="Times New Roman"/>
          <w:color w:val="000000"/>
          <w:sz w:val="20"/>
          <w:szCs w:val="20"/>
        </w:rPr>
        <w:t>Pregoeiro</w:t>
      </w:r>
      <w:proofErr w:type="gramEnd"/>
      <w:r w:rsidRPr="00AA6B4C">
        <w:rPr>
          <w:rFonts w:ascii="Spranq eco sans" w:hAnsi="Spranq eco sans" w:cs="Times New Roman"/>
          <w:color w:val="000000"/>
          <w:sz w:val="20"/>
          <w:szCs w:val="20"/>
        </w:rPr>
        <w:t xml:space="preserve">. </w:t>
      </w:r>
    </w:p>
    <w:p w:rsidR="000F104D" w:rsidRPr="00C31F48" w:rsidRDefault="000F104D" w:rsidP="004A5218">
      <w:pPr>
        <w:numPr>
          <w:ilvl w:val="1"/>
          <w:numId w:val="1"/>
        </w:numPr>
        <w:spacing w:before="120" w:after="120" w:line="276" w:lineRule="auto"/>
        <w:ind w:left="0" w:firstLine="0"/>
        <w:jc w:val="both"/>
        <w:rPr>
          <w:rFonts w:ascii="Spranq eco sans" w:hAnsi="Spranq eco sans" w:cs="Arial"/>
          <w:bCs/>
          <w:iCs/>
          <w:color w:val="000000"/>
          <w:sz w:val="20"/>
          <w:szCs w:val="20"/>
        </w:rPr>
      </w:pPr>
      <w:r w:rsidRPr="00C31F48">
        <w:rPr>
          <w:rFonts w:ascii="Spranq eco sans" w:hAnsi="Spranq eco sans" w:cs="Arial"/>
          <w:bCs/>
          <w:iCs/>
          <w:color w:val="000000"/>
          <w:sz w:val="20"/>
          <w:szCs w:val="20"/>
        </w:rPr>
        <w:t>Se a proposta ou lance</w:t>
      </w:r>
      <w:r w:rsidR="006F0832" w:rsidRPr="00C31F48">
        <w:rPr>
          <w:rFonts w:ascii="Spranq eco sans" w:hAnsi="Spranq eco sans" w:cs="Arial"/>
          <w:bCs/>
          <w:iCs/>
          <w:color w:val="000000"/>
          <w:sz w:val="20"/>
          <w:szCs w:val="20"/>
        </w:rPr>
        <w:t xml:space="preserve"> vencedor for desclassificado</w:t>
      </w:r>
      <w:r w:rsidRPr="00C31F48">
        <w:rPr>
          <w:rFonts w:ascii="Spranq eco sans" w:hAnsi="Spranq eco sans" w:cs="Arial"/>
          <w:bCs/>
          <w:iCs/>
          <w:color w:val="000000"/>
          <w:sz w:val="20"/>
          <w:szCs w:val="20"/>
        </w:rPr>
        <w:t xml:space="preserve">, o </w:t>
      </w:r>
      <w:r w:rsidR="00E17E25" w:rsidRPr="00C31F48">
        <w:rPr>
          <w:rFonts w:ascii="Spranq eco sans" w:hAnsi="Spranq eco sans" w:cs="Arial"/>
          <w:bCs/>
          <w:iCs/>
          <w:color w:val="000000"/>
          <w:sz w:val="20"/>
          <w:szCs w:val="20"/>
        </w:rPr>
        <w:t>Pregoeiro</w:t>
      </w:r>
      <w:r w:rsidRPr="00C31F48">
        <w:rPr>
          <w:rFonts w:ascii="Spranq eco sans" w:hAnsi="Spranq eco sans" w:cs="Arial"/>
          <w:bCs/>
          <w:iCs/>
          <w:color w:val="000000"/>
          <w:sz w:val="20"/>
          <w:szCs w:val="20"/>
        </w:rPr>
        <w:t xml:space="preserve"> examinará a proposta ou lance subsequente, e, assim sucessivamente, na ordem de classificação.</w:t>
      </w:r>
    </w:p>
    <w:p w:rsidR="000F104D" w:rsidRPr="00AA6B4C" w:rsidRDefault="000F104D" w:rsidP="004A5218">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color w:val="000000"/>
          <w:sz w:val="20"/>
          <w:szCs w:val="20"/>
          <w:lang w:eastAsia="en-US"/>
        </w:rPr>
        <w:t xml:space="preserve">Havendo necessidade, o </w:t>
      </w:r>
      <w:r w:rsidR="00E17E25" w:rsidRPr="00AA6B4C">
        <w:rPr>
          <w:rFonts w:ascii="Spranq eco sans" w:hAnsi="Spranq eco sans" w:cs="Times New Roman"/>
          <w:color w:val="000000"/>
          <w:sz w:val="20"/>
          <w:szCs w:val="20"/>
          <w:lang w:eastAsia="en-US"/>
        </w:rPr>
        <w:t>Pregoeiro</w:t>
      </w:r>
      <w:r w:rsidRPr="00AA6B4C">
        <w:rPr>
          <w:rFonts w:ascii="Spranq eco sans" w:hAnsi="Spranq eco sans" w:cs="Times New Roman"/>
          <w:color w:val="000000"/>
          <w:sz w:val="20"/>
          <w:szCs w:val="20"/>
          <w:lang w:eastAsia="en-US"/>
        </w:rPr>
        <w:t xml:space="preserve"> suspenderá a sessão, informando no “</w:t>
      </w:r>
      <w:r w:rsidRPr="00AA6B4C">
        <w:rPr>
          <w:rFonts w:ascii="Spranq eco sans" w:hAnsi="Spranq eco sans" w:cs="Times New Roman"/>
          <w:i/>
          <w:color w:val="000000"/>
          <w:sz w:val="20"/>
          <w:szCs w:val="20"/>
          <w:lang w:eastAsia="en-US"/>
        </w:rPr>
        <w:t>chat</w:t>
      </w:r>
      <w:r w:rsidRPr="00AA6B4C">
        <w:rPr>
          <w:rFonts w:ascii="Spranq eco sans" w:hAnsi="Spranq eco sans" w:cs="Times New Roman"/>
          <w:color w:val="000000"/>
          <w:sz w:val="20"/>
          <w:szCs w:val="20"/>
          <w:lang w:eastAsia="en-US"/>
        </w:rPr>
        <w:t>” a nova data e horário para a continuidade da mesma.</w:t>
      </w:r>
    </w:p>
    <w:p w:rsidR="000F104D" w:rsidRPr="00AA6B4C" w:rsidRDefault="000F104D" w:rsidP="004A5218">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rPr>
        <w:t xml:space="preserve">O </w:t>
      </w:r>
      <w:r w:rsidR="00E17E25" w:rsidRPr="00AA6B4C">
        <w:rPr>
          <w:rFonts w:ascii="Spranq eco sans" w:hAnsi="Spranq eco sans" w:cs="Times New Roman"/>
          <w:sz w:val="20"/>
          <w:szCs w:val="20"/>
        </w:rPr>
        <w:t>Pregoeiro</w:t>
      </w:r>
      <w:r w:rsidRPr="00AA6B4C">
        <w:rPr>
          <w:rFonts w:ascii="Spranq eco sans" w:hAnsi="Spranq eco san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AA6B4C" w:rsidRDefault="000F104D"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rPr>
      </w:pPr>
      <w:r w:rsidRPr="00AA6B4C">
        <w:rPr>
          <w:rFonts w:ascii="Spranq eco sans" w:hAnsi="Spranq eco sans" w:cs="Times New Roman"/>
          <w:sz w:val="20"/>
          <w:szCs w:val="20"/>
        </w:rPr>
        <w:t xml:space="preserve">Também nas hipóteses em que o </w:t>
      </w:r>
      <w:r w:rsidR="00E17E25" w:rsidRPr="00AA6B4C">
        <w:rPr>
          <w:rFonts w:ascii="Spranq eco sans" w:hAnsi="Spranq eco sans" w:cs="Times New Roman"/>
          <w:sz w:val="20"/>
          <w:szCs w:val="20"/>
        </w:rPr>
        <w:t>Pregoeiro</w:t>
      </w:r>
      <w:r w:rsidRPr="00AA6B4C">
        <w:rPr>
          <w:rFonts w:ascii="Spranq eco sans" w:hAnsi="Spranq eco sans" w:cs="Times New Roman"/>
          <w:sz w:val="20"/>
          <w:szCs w:val="20"/>
        </w:rPr>
        <w:t xml:space="preserve"> não aceitar a proposta e passar à subsequente, poderá negociar com o licitante para que seja obtido preço melhor.</w:t>
      </w:r>
    </w:p>
    <w:p w:rsidR="000F104D" w:rsidRDefault="000F104D"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 negociação será realizada por meio do sistema, podendo ser acompanhada pelos demais licitantes.</w:t>
      </w:r>
    </w:p>
    <w:p w:rsidR="004935A4" w:rsidRPr="00AA6B4C" w:rsidRDefault="004935A4" w:rsidP="004935A4">
      <w:pPr>
        <w:tabs>
          <w:tab w:val="left" w:pos="1440"/>
        </w:tabs>
        <w:autoSpaceDE w:val="0"/>
        <w:snapToGrid w:val="0"/>
        <w:spacing w:before="120" w:after="120" w:line="276" w:lineRule="auto"/>
        <w:ind w:left="1135"/>
        <w:jc w:val="both"/>
        <w:rPr>
          <w:rFonts w:ascii="Spranq eco sans" w:hAnsi="Spranq eco sans" w:cs="Times New Roman"/>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lang w:eastAsia="en-US"/>
        </w:rPr>
        <w:t xml:space="preserve">DA HABILITAÇÃO </w:t>
      </w:r>
    </w:p>
    <w:p w:rsidR="00451B0C" w:rsidRPr="00C31F48" w:rsidRDefault="00451B0C" w:rsidP="004A5218">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C31F48">
        <w:rPr>
          <w:rFonts w:ascii="Spranq eco sans" w:hAnsi="Spranq eco sans" w:cs="Times New Roman"/>
          <w:bCs/>
          <w:color w:val="000000"/>
          <w:sz w:val="20"/>
          <w:szCs w:val="20"/>
        </w:rPr>
        <w:t xml:space="preserve">O </w:t>
      </w:r>
      <w:r w:rsidR="00E17E25" w:rsidRPr="00C31F48">
        <w:rPr>
          <w:rFonts w:ascii="Spranq eco sans" w:hAnsi="Spranq eco sans" w:cs="Times New Roman"/>
          <w:bCs/>
          <w:color w:val="000000"/>
          <w:sz w:val="20"/>
          <w:szCs w:val="20"/>
        </w:rPr>
        <w:t>Pregoeiro</w:t>
      </w:r>
      <w:r w:rsidRPr="00C31F48">
        <w:rPr>
          <w:rFonts w:ascii="Spranq eco sans" w:hAnsi="Spranq eco sans" w:cs="Times New Roman"/>
          <w:bCs/>
          <w:color w:val="000000"/>
          <w:sz w:val="20"/>
          <w:szCs w:val="20"/>
        </w:rPr>
        <w:t xml:space="preserve"> consultará o Sistema de Cadastro Unificado de Fornecedores – SICAF, em relação à habilitação jurídica</w:t>
      </w:r>
      <w:r w:rsidR="005B53D9" w:rsidRPr="00C31F48">
        <w:rPr>
          <w:rFonts w:ascii="Spranq eco sans" w:hAnsi="Spranq eco sans" w:cs="Times New Roman"/>
          <w:bCs/>
          <w:color w:val="000000"/>
          <w:sz w:val="20"/>
          <w:szCs w:val="20"/>
        </w:rPr>
        <w:t xml:space="preserve"> e</w:t>
      </w:r>
      <w:r w:rsidRPr="00C31F48">
        <w:rPr>
          <w:rFonts w:ascii="Spranq eco sans" w:hAnsi="Spranq eco sans" w:cs="Times New Roman"/>
          <w:bCs/>
          <w:color w:val="000000"/>
          <w:sz w:val="20"/>
          <w:szCs w:val="20"/>
        </w:rPr>
        <w:t xml:space="preserve"> à regularidade fiscal</w:t>
      </w:r>
      <w:r w:rsidR="006F0832" w:rsidRPr="00C31F48">
        <w:rPr>
          <w:rFonts w:ascii="Spranq eco sans" w:hAnsi="Spranq eco sans" w:cs="Times New Roman"/>
          <w:bCs/>
          <w:color w:val="000000"/>
          <w:sz w:val="20"/>
          <w:szCs w:val="20"/>
        </w:rPr>
        <w:t xml:space="preserve"> e trabalhista</w:t>
      </w:r>
      <w:r w:rsidRPr="00C31F48">
        <w:rPr>
          <w:rFonts w:ascii="Spranq eco sans" w:hAnsi="Spranq eco sans" w:cs="Times New Roman"/>
          <w:bCs/>
          <w:color w:val="000000"/>
          <w:sz w:val="20"/>
          <w:szCs w:val="20"/>
        </w:rPr>
        <w:t xml:space="preserve">, conforme disposto nos </w:t>
      </w:r>
      <w:proofErr w:type="spellStart"/>
      <w:r w:rsidRPr="00C31F48">
        <w:rPr>
          <w:rFonts w:ascii="Spranq eco sans" w:hAnsi="Spranq eco sans" w:cs="Times New Roman"/>
          <w:bCs/>
          <w:color w:val="000000"/>
          <w:sz w:val="20"/>
          <w:szCs w:val="20"/>
        </w:rPr>
        <w:t>arts</w:t>
      </w:r>
      <w:proofErr w:type="spellEnd"/>
      <w:r w:rsidRPr="00C31F48">
        <w:rPr>
          <w:rFonts w:ascii="Spranq eco sans" w:hAnsi="Spranq eco sans" w:cs="Times New Roman"/>
          <w:bCs/>
          <w:color w:val="000000"/>
          <w:sz w:val="20"/>
          <w:szCs w:val="20"/>
        </w:rPr>
        <w:t xml:space="preserve">. 4º, </w:t>
      </w:r>
      <w:r w:rsidRPr="00C31F48">
        <w:rPr>
          <w:rFonts w:ascii="Spranq eco sans" w:hAnsi="Spranq eco sans" w:cs="Times New Roman"/>
          <w:bCs/>
          <w:i/>
          <w:color w:val="000000"/>
          <w:sz w:val="20"/>
          <w:szCs w:val="20"/>
        </w:rPr>
        <w:t>caput</w:t>
      </w:r>
      <w:r w:rsidRPr="00C31F48">
        <w:rPr>
          <w:rFonts w:ascii="Spranq eco sans" w:hAnsi="Spranq eco sans" w:cs="Times New Roman"/>
          <w:bCs/>
          <w:color w:val="000000"/>
          <w:sz w:val="20"/>
          <w:szCs w:val="20"/>
        </w:rPr>
        <w:t>, 8º, § 3º, 13</w:t>
      </w:r>
      <w:r w:rsidR="005B53D9" w:rsidRPr="00C31F48">
        <w:rPr>
          <w:rFonts w:ascii="Spranq eco sans" w:hAnsi="Spranq eco sans" w:cs="Times New Roman"/>
          <w:bCs/>
          <w:color w:val="000000"/>
          <w:sz w:val="20"/>
          <w:szCs w:val="20"/>
        </w:rPr>
        <w:t>, 14</w:t>
      </w:r>
      <w:r w:rsidRPr="00C31F48">
        <w:rPr>
          <w:rFonts w:ascii="Spranq eco sans" w:hAnsi="Spranq eco sans" w:cs="Times New Roman"/>
          <w:bCs/>
          <w:color w:val="000000"/>
          <w:sz w:val="20"/>
          <w:szCs w:val="20"/>
        </w:rPr>
        <w:t xml:space="preserve"> e 43 da Instrução Normativa SLTI/MPOG nº 2, de </w:t>
      </w:r>
      <w:r w:rsidR="0048612E" w:rsidRPr="00C31F48">
        <w:rPr>
          <w:rFonts w:ascii="Spranq eco sans" w:hAnsi="Spranq eco sans" w:cs="Times New Roman"/>
          <w:bCs/>
          <w:color w:val="000000"/>
          <w:sz w:val="20"/>
          <w:szCs w:val="20"/>
        </w:rPr>
        <w:t>2010</w:t>
      </w:r>
      <w:r w:rsidRPr="00C31F48">
        <w:rPr>
          <w:rFonts w:ascii="Spranq eco sans" w:hAnsi="Spranq eco sans" w:cs="Times New Roman"/>
          <w:bCs/>
          <w:color w:val="000000"/>
          <w:sz w:val="20"/>
          <w:szCs w:val="20"/>
        </w:rPr>
        <w:t>.</w:t>
      </w:r>
    </w:p>
    <w:p w:rsidR="00451B0C" w:rsidRPr="00AA6B4C" w:rsidRDefault="00451B0C"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bCs/>
          <w:color w:val="000000"/>
          <w:sz w:val="20"/>
          <w:szCs w:val="20"/>
        </w:rPr>
      </w:pPr>
      <w:r w:rsidRPr="00AA6B4C">
        <w:rPr>
          <w:rFonts w:ascii="Spranq eco sans" w:hAnsi="Spranq eco sans" w:cs="Times New Roman"/>
          <w:color w:val="000000"/>
          <w:sz w:val="20"/>
          <w:szCs w:val="20"/>
        </w:rPr>
        <w:t xml:space="preserve">Também poderão ser consultados </w:t>
      </w:r>
      <w:r w:rsidRPr="00AA6B4C">
        <w:rPr>
          <w:rFonts w:ascii="Spranq eco sans" w:hAnsi="Spranq eco sans" w:cs="Times New Roman"/>
          <w:bCs/>
          <w:color w:val="000000"/>
          <w:sz w:val="20"/>
          <w:szCs w:val="20"/>
        </w:rPr>
        <w:t xml:space="preserve">os sítios oficiais emissores de certidões, especialmente quando </w:t>
      </w:r>
      <w:r w:rsidRPr="00AA6B4C">
        <w:rPr>
          <w:rFonts w:ascii="Spranq eco sans" w:hAnsi="Spranq eco sans" w:cs="Times New Roman"/>
          <w:color w:val="000000"/>
          <w:sz w:val="20"/>
          <w:szCs w:val="20"/>
        </w:rPr>
        <w:t>o licitante esteja com alguma documentação vencida junto ao SICAF</w:t>
      </w:r>
      <w:r w:rsidRPr="00AA6B4C">
        <w:rPr>
          <w:rFonts w:ascii="Spranq eco sans" w:hAnsi="Spranq eco sans" w:cs="Times New Roman"/>
          <w:bCs/>
          <w:color w:val="000000"/>
          <w:sz w:val="20"/>
          <w:szCs w:val="20"/>
        </w:rPr>
        <w:t>.</w:t>
      </w:r>
    </w:p>
    <w:p w:rsidR="00451B0C" w:rsidRPr="00C31F48" w:rsidRDefault="00451B0C"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bCs/>
          <w:color w:val="000000"/>
          <w:sz w:val="20"/>
          <w:szCs w:val="20"/>
        </w:rPr>
      </w:pPr>
      <w:r w:rsidRPr="00C31F48">
        <w:rPr>
          <w:rFonts w:ascii="Spranq eco sans" w:hAnsi="Spranq eco sans" w:cs="Times New Roman"/>
          <w:color w:val="000000"/>
          <w:sz w:val="20"/>
          <w:szCs w:val="20"/>
        </w:rPr>
        <w:t xml:space="preserve">Caso o </w:t>
      </w:r>
      <w:r w:rsidR="00E17E25" w:rsidRPr="00C31F48">
        <w:rPr>
          <w:rFonts w:ascii="Spranq eco sans" w:hAnsi="Spranq eco sans" w:cs="Times New Roman"/>
          <w:color w:val="000000"/>
          <w:sz w:val="20"/>
          <w:szCs w:val="20"/>
        </w:rPr>
        <w:t>Pregoeiro</w:t>
      </w:r>
      <w:r w:rsidRPr="00C31F48">
        <w:rPr>
          <w:rFonts w:ascii="Spranq eco sans" w:hAnsi="Spranq eco sans" w:cs="Times New Roman"/>
          <w:color w:val="000000"/>
          <w:sz w:val="20"/>
          <w:szCs w:val="20"/>
        </w:rPr>
        <w:t xml:space="preserve"> não logre êxito em obter a certidão correspondente através do sítio oficial,</w:t>
      </w:r>
      <w:r w:rsidR="006F0832" w:rsidRPr="00C31F48">
        <w:rPr>
          <w:rFonts w:ascii="Spranq eco sans" w:hAnsi="Spranq eco sans" w:cs="Times New Roman"/>
          <w:color w:val="000000"/>
          <w:sz w:val="20"/>
          <w:szCs w:val="20"/>
        </w:rPr>
        <w:t xml:space="preserve"> ou na hipótese de se encontrar vencida no referido sistema, </w:t>
      </w:r>
      <w:r w:rsidRPr="00C31F48">
        <w:rPr>
          <w:rFonts w:ascii="Spranq eco sans" w:hAnsi="Spranq eco sans" w:cs="Times New Roman"/>
          <w:color w:val="000000"/>
          <w:sz w:val="20"/>
          <w:szCs w:val="20"/>
        </w:rPr>
        <w:t xml:space="preserve">o licitante será convocado a encaminhar, no prazo de </w:t>
      </w:r>
      <w:proofErr w:type="gramStart"/>
      <w:r w:rsidR="00C31F48" w:rsidRPr="00C31F48">
        <w:rPr>
          <w:rFonts w:ascii="Spranq eco sans" w:hAnsi="Spranq eco sans" w:cs="Times New Roman"/>
          <w:b/>
          <w:color w:val="000000"/>
          <w:sz w:val="20"/>
          <w:szCs w:val="20"/>
        </w:rPr>
        <w:t>2</w:t>
      </w:r>
      <w:proofErr w:type="gramEnd"/>
      <w:r w:rsidR="00C31F48" w:rsidRPr="00C31F48">
        <w:rPr>
          <w:rFonts w:ascii="Spranq eco sans" w:hAnsi="Spranq eco sans" w:cs="Times New Roman"/>
          <w:b/>
          <w:color w:val="000000"/>
          <w:sz w:val="20"/>
          <w:szCs w:val="20"/>
        </w:rPr>
        <w:t xml:space="preserve"> (duas)</w:t>
      </w:r>
      <w:r w:rsidRPr="00C31F48">
        <w:rPr>
          <w:rFonts w:ascii="Spranq eco sans" w:hAnsi="Spranq eco sans" w:cs="Times New Roman"/>
          <w:bCs/>
          <w:color w:val="000000"/>
          <w:sz w:val="20"/>
          <w:szCs w:val="20"/>
        </w:rPr>
        <w:t xml:space="preserve"> horas</w:t>
      </w:r>
      <w:r w:rsidRPr="00C31F48">
        <w:rPr>
          <w:rFonts w:ascii="Spranq eco sans" w:hAnsi="Spranq eco san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C31F48">
        <w:rPr>
          <w:rFonts w:ascii="Spranq eco sans" w:hAnsi="Spranq eco sans" w:cs="Times New Roman"/>
          <w:color w:val="000000"/>
          <w:sz w:val="20"/>
          <w:szCs w:val="20"/>
        </w:rPr>
        <w:t xml:space="preserve">, </w:t>
      </w:r>
      <w:r w:rsidRPr="00C31F48">
        <w:rPr>
          <w:rFonts w:ascii="Spranq eco sans" w:hAnsi="Spranq eco sans" w:cs="Times New Roman"/>
          <w:color w:val="000000"/>
          <w:sz w:val="20"/>
          <w:szCs w:val="20"/>
        </w:rPr>
        <w:t>empresas de pequeno porte</w:t>
      </w:r>
      <w:r w:rsidR="001B0407" w:rsidRPr="00C31F48">
        <w:rPr>
          <w:rFonts w:ascii="Spranq eco sans" w:hAnsi="Spranq eco sans" w:cs="Times New Roman"/>
          <w:color w:val="000000"/>
          <w:sz w:val="20"/>
          <w:szCs w:val="20"/>
        </w:rPr>
        <w:t xml:space="preserve"> e</w:t>
      </w:r>
      <w:r w:rsidR="001B0407" w:rsidRPr="00C31F48">
        <w:rPr>
          <w:rFonts w:ascii="Spranq eco sans" w:eastAsia="Zurich BT" w:hAnsi="Spranq eco sans" w:cs="Times New Roman"/>
          <w:bCs/>
          <w:sz w:val="20"/>
          <w:szCs w:val="20"/>
        </w:rPr>
        <w:t xml:space="preserve"> sociedades cooperativas</w:t>
      </w:r>
      <w:r w:rsidRPr="00C31F48">
        <w:rPr>
          <w:rFonts w:ascii="Spranq eco sans" w:hAnsi="Spranq eco sans" w:cs="Times New Roman"/>
          <w:color w:val="000000"/>
          <w:sz w:val="20"/>
          <w:szCs w:val="20"/>
        </w:rPr>
        <w:t>, conforme estatui o art. 43, § 1º da LC nº 123, de 2006.</w:t>
      </w:r>
    </w:p>
    <w:p w:rsidR="00451B0C" w:rsidRPr="00C31F48" w:rsidRDefault="00451B0C" w:rsidP="004A5218">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C31F48">
        <w:rPr>
          <w:rFonts w:ascii="Spranq eco sans" w:hAnsi="Spranq eco sans" w:cs="Times New Roman"/>
          <w:bCs/>
          <w:color w:val="000000"/>
          <w:sz w:val="20"/>
          <w:szCs w:val="20"/>
        </w:rPr>
        <w:t xml:space="preserve">Os licitantes que não estiverem cadastrados no Sistema de Cadastro Unificado de Fornecedores – SICAF além do nível de credenciamento exigido pela </w:t>
      </w:r>
      <w:r w:rsidRPr="00C31F48">
        <w:rPr>
          <w:rFonts w:ascii="Spranq eco sans" w:hAnsi="Spranq eco sans" w:cs="Times New Roman"/>
          <w:bCs/>
          <w:color w:val="000000"/>
          <w:sz w:val="20"/>
          <w:szCs w:val="20"/>
        </w:rPr>
        <w:lastRenderedPageBreak/>
        <w:t xml:space="preserve">Instrução Normativa SLTI/MPOG nº 2, de </w:t>
      </w:r>
      <w:r w:rsidR="0048612E" w:rsidRPr="00C31F48">
        <w:rPr>
          <w:rFonts w:ascii="Spranq eco sans" w:hAnsi="Spranq eco sans" w:cs="Times New Roman"/>
          <w:bCs/>
          <w:color w:val="000000"/>
          <w:sz w:val="20"/>
          <w:szCs w:val="20"/>
        </w:rPr>
        <w:t>2010</w:t>
      </w:r>
      <w:r w:rsidRPr="00C31F48">
        <w:rPr>
          <w:rFonts w:ascii="Spranq eco sans" w:hAnsi="Spranq eco sans" w:cs="Times New Roman"/>
          <w:bCs/>
          <w:color w:val="000000"/>
          <w:sz w:val="20"/>
          <w:szCs w:val="20"/>
        </w:rPr>
        <w:t>, deverão apresentar a seguinte documentação relativa à Habilitação Jurídica e à Regularidade Fiscal</w:t>
      </w:r>
      <w:r w:rsidR="006F0832" w:rsidRPr="00C31F48">
        <w:rPr>
          <w:rFonts w:ascii="Spranq eco sans" w:hAnsi="Spranq eco sans" w:cs="Times New Roman"/>
          <w:bCs/>
          <w:color w:val="000000"/>
          <w:sz w:val="20"/>
          <w:szCs w:val="20"/>
        </w:rPr>
        <w:t xml:space="preserve"> e trabalhista</w:t>
      </w:r>
      <w:r w:rsidRPr="00C31F48">
        <w:rPr>
          <w:rFonts w:ascii="Spranq eco sans" w:hAnsi="Spranq eco sans" w:cs="Times New Roman"/>
          <w:color w:val="000000"/>
          <w:sz w:val="20"/>
          <w:szCs w:val="20"/>
        </w:rPr>
        <w:t>, nas condições seguintes</w:t>
      </w:r>
      <w:r w:rsidRPr="00C31F48">
        <w:rPr>
          <w:rFonts w:ascii="Spranq eco sans" w:hAnsi="Spranq eco sans" w:cs="Times New Roman"/>
          <w:bCs/>
          <w:color w:val="000000"/>
          <w:sz w:val="20"/>
          <w:szCs w:val="20"/>
        </w:rPr>
        <w:t>:</w:t>
      </w:r>
    </w:p>
    <w:p w:rsidR="00451B0C" w:rsidRPr="00C7555E" w:rsidRDefault="00451B0C" w:rsidP="004A5218">
      <w:pPr>
        <w:numPr>
          <w:ilvl w:val="1"/>
          <w:numId w:val="1"/>
        </w:numPr>
        <w:spacing w:before="120" w:after="120" w:line="276" w:lineRule="auto"/>
        <w:ind w:left="0" w:firstLine="0"/>
        <w:jc w:val="both"/>
        <w:rPr>
          <w:rFonts w:ascii="Spranq eco sans" w:hAnsi="Spranq eco sans" w:cs="Times New Roman"/>
          <w:b/>
          <w:bCs/>
          <w:color w:val="000000"/>
          <w:sz w:val="20"/>
          <w:szCs w:val="20"/>
        </w:rPr>
      </w:pPr>
      <w:r w:rsidRPr="00C7555E">
        <w:rPr>
          <w:rFonts w:ascii="Spranq eco sans" w:hAnsi="Spranq eco sans" w:cs="Times New Roman"/>
          <w:b/>
          <w:bCs/>
          <w:color w:val="000000"/>
          <w:sz w:val="20"/>
          <w:szCs w:val="20"/>
        </w:rPr>
        <w:t xml:space="preserve">Habilitação jurídica: </w:t>
      </w:r>
    </w:p>
    <w:p w:rsidR="00451B0C" w:rsidRPr="00AA6B4C" w:rsidRDefault="00451B0C"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no</w:t>
      </w:r>
      <w:proofErr w:type="gramEnd"/>
      <w:r w:rsidRPr="00AA6B4C">
        <w:rPr>
          <w:rFonts w:ascii="Spranq eco sans" w:hAnsi="Spranq eco sans" w:cs="Times New Roman"/>
          <w:color w:val="000000"/>
          <w:sz w:val="20"/>
          <w:szCs w:val="20"/>
        </w:rPr>
        <w:t xml:space="preserve"> caso de empresário individual, inscrição no Registro Público de Empresas Mercantis;</w:t>
      </w:r>
    </w:p>
    <w:p w:rsidR="00451B0C" w:rsidRPr="00C31F48" w:rsidRDefault="006F0832"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C31F48">
        <w:rPr>
          <w:rFonts w:ascii="Spranq eco sans" w:hAnsi="Spranq eco sans" w:cs="Times New Roman"/>
          <w:color w:val="000000"/>
          <w:sz w:val="20"/>
          <w:szCs w:val="20"/>
        </w:rPr>
        <w:t>em</w:t>
      </w:r>
      <w:proofErr w:type="gramEnd"/>
      <w:r w:rsidRPr="00C31F48">
        <w:rPr>
          <w:rFonts w:ascii="Spranq eco sans" w:hAnsi="Spranq eco sans" w:cs="Times New Roman"/>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451B0C" w:rsidRPr="00C31F48">
        <w:rPr>
          <w:rFonts w:ascii="Spranq eco sans" w:hAnsi="Spranq eco sans" w:cs="Times New Roman"/>
          <w:color w:val="000000"/>
          <w:sz w:val="20"/>
          <w:szCs w:val="20"/>
        </w:rPr>
        <w:t>;</w:t>
      </w:r>
    </w:p>
    <w:p w:rsidR="00451B0C" w:rsidRPr="00AA6B4C" w:rsidRDefault="00451B0C"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inscrição</w:t>
      </w:r>
      <w:proofErr w:type="gramEnd"/>
      <w:r w:rsidRPr="00AA6B4C">
        <w:rPr>
          <w:rFonts w:ascii="Spranq eco sans" w:hAnsi="Spranq eco sans" w:cs="Times New Roman"/>
          <w:color w:val="000000"/>
          <w:sz w:val="20"/>
          <w:szCs w:val="20"/>
        </w:rPr>
        <w:t xml:space="preserve"> no Registro Público de Empresas Mercantis onde opera, com averbação no Registro onde tem sede a matriz, no caso de ser o participante sucursal, filial ou agência;</w:t>
      </w:r>
    </w:p>
    <w:p w:rsidR="00451B0C" w:rsidRPr="00AA6B4C" w:rsidRDefault="00451B0C" w:rsidP="004A5218">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inscrição</w:t>
      </w:r>
      <w:proofErr w:type="gramEnd"/>
      <w:r w:rsidRPr="00AA6B4C">
        <w:rPr>
          <w:rFonts w:ascii="Spranq eco sans" w:hAnsi="Spranq eco sans" w:cs="Times New Roman"/>
          <w:color w:val="000000"/>
          <w:sz w:val="20"/>
          <w:szCs w:val="20"/>
        </w:rPr>
        <w:t xml:space="preserve"> do ato constitutivo no Registro Civil das Pessoas Jurídicas, no caso de sociedades simples, acompanhada de prova de diretoria em exercício;</w:t>
      </w:r>
    </w:p>
    <w:p w:rsidR="003E2073" w:rsidRPr="00AA6B4C" w:rsidRDefault="00451B0C"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sz w:val="20"/>
          <w:szCs w:val="20"/>
        </w:rPr>
      </w:pPr>
      <w:r w:rsidRPr="00AA6B4C">
        <w:rPr>
          <w:rFonts w:ascii="Spranq eco sans" w:hAnsi="Spranq eco sans" w:cs="Times New Roman"/>
          <w:sz w:val="20"/>
          <w:szCs w:val="20"/>
          <w:lang w:eastAsia="en-US"/>
        </w:rPr>
        <w:t xml:space="preserve">No caso de sociedade cooperativa: ata de fundação e estatuto social em vigor, com a ata da </w:t>
      </w:r>
      <w:r w:rsidR="00396BBC" w:rsidRPr="00AA6B4C">
        <w:rPr>
          <w:rFonts w:ascii="Spranq eco sans" w:hAnsi="Spranq eco sans" w:cs="Times New Roman"/>
          <w:sz w:val="20"/>
          <w:szCs w:val="20"/>
          <w:lang w:eastAsia="en-US"/>
        </w:rPr>
        <w:t>assembleia</w:t>
      </w:r>
      <w:r w:rsidRPr="00AA6B4C">
        <w:rPr>
          <w:rFonts w:ascii="Spranq eco sans" w:hAnsi="Spranq eco san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451B0C" w:rsidRPr="00C7555E" w:rsidRDefault="00451B0C" w:rsidP="00620266">
      <w:pPr>
        <w:numPr>
          <w:ilvl w:val="1"/>
          <w:numId w:val="1"/>
        </w:numPr>
        <w:spacing w:before="120" w:after="120" w:line="276" w:lineRule="auto"/>
        <w:ind w:left="0" w:firstLine="0"/>
        <w:jc w:val="both"/>
        <w:rPr>
          <w:rFonts w:ascii="Spranq eco sans" w:hAnsi="Spranq eco sans" w:cs="Times New Roman"/>
          <w:b/>
          <w:bCs/>
          <w:color w:val="000000"/>
          <w:sz w:val="20"/>
          <w:szCs w:val="20"/>
        </w:rPr>
      </w:pPr>
      <w:r w:rsidRPr="00C7555E">
        <w:rPr>
          <w:rFonts w:ascii="Spranq eco sans" w:hAnsi="Spranq eco sans" w:cs="Times New Roman"/>
          <w:b/>
          <w:bCs/>
          <w:color w:val="000000"/>
          <w:sz w:val="20"/>
          <w:szCs w:val="20"/>
        </w:rPr>
        <w:t>Regularidade fiscal</w:t>
      </w:r>
      <w:r w:rsidR="006F0832" w:rsidRPr="00C7555E">
        <w:rPr>
          <w:rFonts w:ascii="Spranq eco sans" w:hAnsi="Spranq eco sans" w:cs="Times New Roman"/>
          <w:b/>
          <w:bCs/>
          <w:color w:val="000000"/>
          <w:sz w:val="20"/>
          <w:szCs w:val="20"/>
        </w:rPr>
        <w:t xml:space="preserve"> e trabalhista</w:t>
      </w:r>
      <w:r w:rsidRPr="00C7555E">
        <w:rPr>
          <w:rFonts w:ascii="Spranq eco sans" w:hAnsi="Spranq eco sans" w:cs="Times New Roman"/>
          <w:b/>
          <w:bCs/>
          <w:color w:val="000000"/>
          <w:sz w:val="20"/>
          <w:szCs w:val="20"/>
        </w:rPr>
        <w:t>:</w:t>
      </w:r>
    </w:p>
    <w:p w:rsidR="00451B0C" w:rsidRPr="00AA6B4C" w:rsidRDefault="00451B0C"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sz w:val="20"/>
          <w:szCs w:val="20"/>
        </w:rPr>
      </w:pPr>
      <w:proofErr w:type="gramStart"/>
      <w:r w:rsidRPr="00AA6B4C">
        <w:rPr>
          <w:rFonts w:ascii="Spranq eco sans" w:hAnsi="Spranq eco sans" w:cs="Times New Roman"/>
          <w:sz w:val="20"/>
          <w:szCs w:val="20"/>
          <w:lang w:eastAsia="en-US"/>
        </w:rPr>
        <w:t>prova</w:t>
      </w:r>
      <w:proofErr w:type="gramEnd"/>
      <w:r w:rsidRPr="00AA6B4C">
        <w:rPr>
          <w:rFonts w:ascii="Spranq eco sans" w:hAnsi="Spranq eco sans" w:cs="Times New Roman"/>
          <w:sz w:val="20"/>
          <w:szCs w:val="20"/>
          <w:lang w:eastAsia="en-US"/>
        </w:rPr>
        <w:t xml:space="preserve"> de inscrição no Cadastro Nacional de Pessoas Jurídicas;</w:t>
      </w:r>
    </w:p>
    <w:p w:rsidR="00451B0C" w:rsidRPr="00AA6B4C" w:rsidRDefault="00451B0C"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sz w:val="20"/>
          <w:szCs w:val="20"/>
        </w:rPr>
      </w:pPr>
      <w:proofErr w:type="gramStart"/>
      <w:r w:rsidRPr="00AA6B4C">
        <w:rPr>
          <w:rFonts w:ascii="Spranq eco sans" w:hAnsi="Spranq eco sans" w:cs="Times New Roman"/>
          <w:sz w:val="20"/>
          <w:szCs w:val="20"/>
          <w:lang w:eastAsia="en-US"/>
        </w:rPr>
        <w:t>prova</w:t>
      </w:r>
      <w:proofErr w:type="gramEnd"/>
      <w:r w:rsidRPr="00AA6B4C">
        <w:rPr>
          <w:rFonts w:ascii="Spranq eco sans" w:hAnsi="Spranq eco sans" w:cs="Times New Roman"/>
          <w:sz w:val="20"/>
          <w:szCs w:val="20"/>
          <w:lang w:eastAsia="en-US"/>
        </w:rPr>
        <w:t xml:space="preserve"> de regularidade com a</w:t>
      </w:r>
      <w:r w:rsidRPr="00AA6B4C">
        <w:rPr>
          <w:rFonts w:ascii="Spranq eco sans" w:hAnsi="Spranq eco sans" w:cs="Times New Roman"/>
          <w:iCs/>
          <w:sz w:val="20"/>
          <w:szCs w:val="20"/>
        </w:rPr>
        <w:t xml:space="preserve"> Fazenda Nacional (</w:t>
      </w:r>
      <w:r w:rsidRPr="00AA6B4C">
        <w:rPr>
          <w:rFonts w:ascii="Spranq eco sans" w:hAnsi="Spranq eco san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451B0C" w:rsidRPr="00AA6B4C" w:rsidRDefault="00451B0C"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lang w:eastAsia="en-US"/>
        </w:rPr>
        <w:t>prova</w:t>
      </w:r>
      <w:proofErr w:type="gramEnd"/>
      <w:r w:rsidRPr="00AA6B4C">
        <w:rPr>
          <w:rFonts w:ascii="Spranq eco sans" w:hAnsi="Spranq eco sans" w:cs="Times New Roman"/>
          <w:color w:val="000000"/>
          <w:sz w:val="20"/>
          <w:szCs w:val="20"/>
          <w:lang w:eastAsia="en-US"/>
        </w:rPr>
        <w:t xml:space="preserve"> de regularidade com a Seguridade Social (INSS);</w:t>
      </w:r>
    </w:p>
    <w:p w:rsidR="00451B0C" w:rsidRPr="00AA6B4C" w:rsidRDefault="00451B0C"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lang w:eastAsia="en-US"/>
        </w:rPr>
        <w:t>prova</w:t>
      </w:r>
      <w:proofErr w:type="gramEnd"/>
      <w:r w:rsidRPr="00AA6B4C">
        <w:rPr>
          <w:rFonts w:ascii="Spranq eco sans" w:hAnsi="Spranq eco sans" w:cs="Times New Roman"/>
          <w:color w:val="000000"/>
          <w:sz w:val="20"/>
          <w:szCs w:val="20"/>
          <w:lang w:eastAsia="en-US"/>
        </w:rPr>
        <w:t xml:space="preserve"> de regularidade com o Fundo de Garantia do Tempo de Serviço (FGTS);</w:t>
      </w:r>
    </w:p>
    <w:p w:rsidR="006F0832" w:rsidRPr="00244B21" w:rsidRDefault="006F0832"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244B21">
        <w:rPr>
          <w:rFonts w:ascii="Spranq eco sans" w:hAnsi="Spranq eco sans" w:cs="Times New Roman"/>
          <w:sz w:val="20"/>
          <w:szCs w:val="20"/>
          <w:lang w:eastAsia="en-US"/>
        </w:rPr>
        <w:t>prova</w:t>
      </w:r>
      <w:proofErr w:type="gramEnd"/>
      <w:r w:rsidRPr="00244B21">
        <w:rPr>
          <w:rFonts w:ascii="Spranq eco sans" w:hAnsi="Spranq eco sans" w:cs="Times New Roman"/>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AA6B4C" w:rsidRDefault="00451B0C" w:rsidP="00620266">
      <w:pPr>
        <w:numPr>
          <w:ilvl w:val="1"/>
          <w:numId w:val="1"/>
        </w:numPr>
        <w:spacing w:before="120" w:after="120" w:line="276" w:lineRule="auto"/>
        <w:ind w:left="0" w:firstLine="0"/>
        <w:jc w:val="both"/>
        <w:rPr>
          <w:rFonts w:ascii="Spranq eco sans" w:hAnsi="Spranq eco sans" w:cs="Times New Roman"/>
          <w:bCs/>
          <w:iCs/>
          <w:color w:val="000000"/>
          <w:sz w:val="20"/>
          <w:szCs w:val="20"/>
        </w:rPr>
      </w:pPr>
      <w:r w:rsidRPr="00AA6B4C">
        <w:rPr>
          <w:rFonts w:ascii="Spranq eco sans" w:hAnsi="Spranq eco sans" w:cs="Times New Roman"/>
          <w:bCs/>
          <w:iCs/>
          <w:color w:val="000000"/>
          <w:sz w:val="20"/>
          <w:szCs w:val="20"/>
        </w:rPr>
        <w:t>As empresas, cadastradas ou não no SICAF,</w:t>
      </w:r>
      <w:r w:rsidR="006F0832" w:rsidRPr="00AA6B4C">
        <w:rPr>
          <w:rFonts w:ascii="Spranq eco sans" w:hAnsi="Spranq eco sans" w:cs="Times New Roman"/>
          <w:bCs/>
          <w:iCs/>
          <w:color w:val="000000"/>
          <w:sz w:val="20"/>
          <w:szCs w:val="20"/>
        </w:rPr>
        <w:t xml:space="preserve"> </w:t>
      </w:r>
      <w:r w:rsidRPr="00AA6B4C">
        <w:rPr>
          <w:rFonts w:ascii="Spranq eco sans" w:hAnsi="Spranq eco sans" w:cs="Times New Roman"/>
          <w:bCs/>
          <w:iCs/>
          <w:color w:val="000000"/>
          <w:sz w:val="20"/>
          <w:szCs w:val="20"/>
        </w:rPr>
        <w:t xml:space="preserve">deverão comprovar, ainda, a </w:t>
      </w:r>
      <w:r w:rsidRPr="00C7555E">
        <w:rPr>
          <w:rFonts w:ascii="Spranq eco sans" w:hAnsi="Spranq eco sans" w:cs="Times New Roman"/>
          <w:b/>
          <w:bCs/>
          <w:iCs/>
          <w:color w:val="000000"/>
          <w:sz w:val="20"/>
          <w:szCs w:val="20"/>
        </w:rPr>
        <w:t>qualificação técnica</w:t>
      </w:r>
      <w:r w:rsidRPr="00AA6B4C">
        <w:rPr>
          <w:rFonts w:ascii="Spranq eco sans" w:hAnsi="Spranq eco sans" w:cs="Times New Roman"/>
          <w:bCs/>
          <w:iCs/>
          <w:color w:val="000000"/>
          <w:sz w:val="20"/>
          <w:szCs w:val="20"/>
        </w:rPr>
        <w:t xml:space="preserve">, por meio de: </w:t>
      </w:r>
    </w:p>
    <w:p w:rsidR="000F104D" w:rsidRPr="00244B21" w:rsidRDefault="000F104D"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sz w:val="20"/>
          <w:szCs w:val="20"/>
          <w:lang w:eastAsia="en-US"/>
        </w:rPr>
      </w:pPr>
      <w:r w:rsidRPr="00244B21">
        <w:rPr>
          <w:rFonts w:ascii="Spranq eco sans" w:hAnsi="Spranq eco sans" w:cs="Times New Roman"/>
          <w:sz w:val="20"/>
          <w:szCs w:val="20"/>
          <w:lang w:eastAsia="en-US"/>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F104D" w:rsidRPr="00244B21" w:rsidRDefault="004F6C38" w:rsidP="00697EDB">
      <w:pPr>
        <w:numPr>
          <w:ilvl w:val="3"/>
          <w:numId w:val="1"/>
        </w:numPr>
        <w:spacing w:after="120" w:line="276" w:lineRule="auto"/>
        <w:ind w:right="-17"/>
        <w:jc w:val="both"/>
        <w:rPr>
          <w:rFonts w:ascii="Spranq eco sans" w:hAnsi="Spranq eco sans" w:cs="Times New Roman"/>
          <w:bCs/>
          <w:sz w:val="20"/>
          <w:szCs w:val="20"/>
        </w:rPr>
      </w:pPr>
      <w:r w:rsidRPr="00244B21">
        <w:rPr>
          <w:rFonts w:ascii="Spranq eco sans" w:hAnsi="Spranq eco sans" w:cs="Times New Roman"/>
          <w:sz w:val="20"/>
          <w:szCs w:val="20"/>
        </w:rPr>
        <w:t xml:space="preserve">Os atestados referir-se-ão a contratos já concluídos ou já decorrido no mínimo um ano do início de sua execução, exceto se </w:t>
      </w:r>
      <w:r w:rsidRPr="00244B21">
        <w:rPr>
          <w:rFonts w:ascii="Spranq eco sans" w:hAnsi="Spranq eco sans" w:cs="Times New Roman"/>
          <w:sz w:val="20"/>
          <w:szCs w:val="20"/>
        </w:rPr>
        <w:lastRenderedPageBreak/>
        <w:t>houver sido firmado para ser executado em prazo inferior, apenas aceito mediante a apresentação do contrato</w:t>
      </w:r>
      <w:r w:rsidR="000F104D" w:rsidRPr="00244B21">
        <w:rPr>
          <w:rFonts w:ascii="Spranq eco sans" w:hAnsi="Spranq eco sans" w:cs="Times New Roman"/>
          <w:sz w:val="20"/>
          <w:szCs w:val="20"/>
        </w:rPr>
        <w:t>.</w:t>
      </w:r>
    </w:p>
    <w:p w:rsidR="004F6C38" w:rsidRPr="00244B21" w:rsidRDefault="004F6C38" w:rsidP="00697EDB">
      <w:pPr>
        <w:numPr>
          <w:ilvl w:val="3"/>
          <w:numId w:val="1"/>
        </w:numPr>
        <w:spacing w:after="120" w:line="276" w:lineRule="auto"/>
        <w:ind w:right="-17"/>
        <w:jc w:val="both"/>
        <w:rPr>
          <w:rFonts w:ascii="Spranq eco sans" w:hAnsi="Spranq eco sans" w:cs="Times New Roman"/>
          <w:bCs/>
          <w:sz w:val="20"/>
          <w:szCs w:val="20"/>
        </w:rPr>
      </w:pPr>
      <w:r w:rsidRPr="00244B21">
        <w:rPr>
          <w:rFonts w:ascii="Spranq eco sans" w:hAnsi="Spranq eco sans" w:cs="Times New Roman"/>
          <w:bCs/>
          <w:sz w:val="20"/>
          <w:szCs w:val="20"/>
        </w:rPr>
        <w:t>O licitante disponibilizará todas as informações necessárias à comprovação da legitimidade dos atestados apresentados.</w:t>
      </w:r>
    </w:p>
    <w:p w:rsidR="000F104D" w:rsidRPr="00244B21" w:rsidRDefault="000F104D" w:rsidP="00620266">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bCs/>
          <w:sz w:val="20"/>
          <w:szCs w:val="20"/>
        </w:rPr>
      </w:pPr>
      <w:r w:rsidRPr="00244B21">
        <w:rPr>
          <w:rFonts w:ascii="Spranq eco sans" w:hAnsi="Spranq eco sans" w:cs="Times New Roman"/>
          <w:bCs/>
          <w:sz w:val="20"/>
          <w:szCs w:val="20"/>
        </w:rPr>
        <w:t>Atestado de vistoria assin</w:t>
      </w:r>
      <w:r w:rsidR="00451B0C" w:rsidRPr="00244B21">
        <w:rPr>
          <w:rFonts w:ascii="Spranq eco sans" w:hAnsi="Spranq eco sans" w:cs="Times New Roman"/>
          <w:bCs/>
          <w:sz w:val="20"/>
          <w:szCs w:val="20"/>
        </w:rPr>
        <w:t xml:space="preserve">ado pelo servidor responsável, caso exigido </w:t>
      </w:r>
      <w:r w:rsidR="002872C6" w:rsidRPr="00244B21">
        <w:rPr>
          <w:rFonts w:ascii="Spranq eco sans" w:hAnsi="Spranq eco sans" w:cs="Times New Roman"/>
          <w:bCs/>
          <w:sz w:val="20"/>
          <w:szCs w:val="20"/>
        </w:rPr>
        <w:t>no Termo de Referência.</w:t>
      </w:r>
    </w:p>
    <w:p w:rsidR="00C7555E" w:rsidRDefault="002372B7" w:rsidP="00620266">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2372B7">
        <w:rPr>
          <w:rFonts w:ascii="Spranq eco sans" w:hAnsi="Spranq eco sans" w:cs="Times New Roman"/>
          <w:bCs/>
          <w:color w:val="000000"/>
          <w:sz w:val="20"/>
          <w:szCs w:val="20"/>
        </w:rPr>
        <w:t xml:space="preserve">Os documentos exigidos para habilitação que não estejam contemplados no SICAF, ou no caso de o Pregoeiro não lograr êxito em obtê-los através dos sítios oficiais, deverão ser apresentados pelos licitantes, devidamente </w:t>
      </w:r>
      <w:proofErr w:type="spellStart"/>
      <w:r w:rsidRPr="002372B7">
        <w:rPr>
          <w:rFonts w:ascii="Spranq eco sans" w:hAnsi="Spranq eco sans" w:cs="Times New Roman"/>
          <w:bCs/>
          <w:color w:val="000000"/>
          <w:sz w:val="20"/>
          <w:szCs w:val="20"/>
        </w:rPr>
        <w:t>escaneados</w:t>
      </w:r>
      <w:proofErr w:type="spellEnd"/>
      <w:r w:rsidRPr="002372B7">
        <w:rPr>
          <w:rFonts w:ascii="Spranq eco sans" w:hAnsi="Spranq eco sans" w:cs="Times New Roman"/>
          <w:bCs/>
          <w:color w:val="000000"/>
          <w:sz w:val="20"/>
          <w:szCs w:val="20"/>
        </w:rPr>
        <w:t xml:space="preserve">, através do sítio do </w:t>
      </w:r>
      <w:proofErr w:type="spellStart"/>
      <w:r w:rsidRPr="002372B7">
        <w:rPr>
          <w:rFonts w:ascii="Spranq eco sans" w:hAnsi="Spranq eco sans" w:cs="Times New Roman"/>
          <w:bCs/>
          <w:color w:val="000000"/>
          <w:sz w:val="20"/>
          <w:szCs w:val="20"/>
        </w:rPr>
        <w:t>comprasnet</w:t>
      </w:r>
      <w:proofErr w:type="spellEnd"/>
      <w:r w:rsidRPr="002372B7">
        <w:rPr>
          <w:rFonts w:ascii="Spranq eco sans" w:hAnsi="Spranq eco sans" w:cs="Times New Roman"/>
          <w:bCs/>
          <w:color w:val="000000"/>
          <w:sz w:val="20"/>
          <w:szCs w:val="20"/>
        </w:rPr>
        <w:t>, mediante a opção “convocar anexo”, em arquivo único, compactados na forma “</w:t>
      </w:r>
      <w:proofErr w:type="spellStart"/>
      <w:r w:rsidRPr="002372B7">
        <w:rPr>
          <w:rFonts w:ascii="Spranq eco sans" w:hAnsi="Spranq eco sans" w:cs="Times New Roman"/>
          <w:bCs/>
          <w:color w:val="000000"/>
          <w:sz w:val="20"/>
          <w:szCs w:val="20"/>
        </w:rPr>
        <w:t>zip</w:t>
      </w:r>
      <w:proofErr w:type="spellEnd"/>
      <w:r w:rsidRPr="002372B7">
        <w:rPr>
          <w:rFonts w:ascii="Spranq eco sans" w:hAnsi="Spranq eco sans" w:cs="Times New Roman"/>
          <w:bCs/>
          <w:color w:val="000000"/>
          <w:sz w:val="20"/>
          <w:szCs w:val="20"/>
        </w:rPr>
        <w:t>”, “</w:t>
      </w:r>
      <w:proofErr w:type="spellStart"/>
      <w:r w:rsidRPr="002372B7">
        <w:rPr>
          <w:rFonts w:ascii="Spranq eco sans" w:hAnsi="Spranq eco sans" w:cs="Times New Roman"/>
          <w:bCs/>
          <w:color w:val="000000"/>
          <w:sz w:val="20"/>
          <w:szCs w:val="20"/>
        </w:rPr>
        <w:t>rar</w:t>
      </w:r>
      <w:proofErr w:type="spellEnd"/>
      <w:r w:rsidRPr="002372B7">
        <w:rPr>
          <w:rFonts w:ascii="Spranq eco sans" w:hAnsi="Spranq eco sans" w:cs="Times New Roman"/>
          <w:bCs/>
          <w:color w:val="000000"/>
          <w:sz w:val="20"/>
          <w:szCs w:val="20"/>
        </w:rPr>
        <w:t xml:space="preserve">”, </w:t>
      </w:r>
      <w:proofErr w:type="spellStart"/>
      <w:r w:rsidRPr="002372B7">
        <w:rPr>
          <w:rFonts w:ascii="Spranq eco sans" w:hAnsi="Spranq eco sans" w:cs="Times New Roman"/>
          <w:bCs/>
          <w:color w:val="000000"/>
          <w:sz w:val="20"/>
          <w:szCs w:val="20"/>
        </w:rPr>
        <w:t>etc</w:t>
      </w:r>
      <w:proofErr w:type="spellEnd"/>
      <w:r w:rsidRPr="002372B7">
        <w:rPr>
          <w:rFonts w:ascii="Spranq eco sans" w:hAnsi="Spranq eco sans" w:cs="Times New Roman"/>
          <w:bCs/>
          <w:color w:val="000000"/>
          <w:sz w:val="20"/>
          <w:szCs w:val="20"/>
        </w:rPr>
        <w:t xml:space="preserve">; ou através do e-mail pregao@sg6.ufrj.br, cujos documentos anexos não poderão ultrapassar o limite de </w:t>
      </w:r>
      <w:proofErr w:type="gramStart"/>
      <w:r w:rsidRPr="002372B7">
        <w:rPr>
          <w:rFonts w:ascii="Spranq eco sans" w:hAnsi="Spranq eco sans" w:cs="Times New Roman"/>
          <w:bCs/>
          <w:color w:val="000000"/>
          <w:sz w:val="20"/>
          <w:szCs w:val="20"/>
        </w:rPr>
        <w:t>5</w:t>
      </w:r>
      <w:proofErr w:type="gramEnd"/>
      <w:r w:rsidRPr="002372B7">
        <w:rPr>
          <w:rFonts w:ascii="Spranq eco sans" w:hAnsi="Spranq eco sans" w:cs="Times New Roman"/>
          <w:bCs/>
          <w:color w:val="000000"/>
          <w:sz w:val="20"/>
          <w:szCs w:val="20"/>
        </w:rPr>
        <w:t xml:space="preserve">(cinco) megabytes, sob pena de não recebimento, no </w:t>
      </w:r>
      <w:r w:rsidRPr="00C7555E">
        <w:rPr>
          <w:rFonts w:ascii="Spranq eco sans" w:hAnsi="Spranq eco sans" w:cs="Times New Roman"/>
          <w:b/>
          <w:bCs/>
          <w:color w:val="000000"/>
          <w:sz w:val="20"/>
          <w:szCs w:val="20"/>
        </w:rPr>
        <w:t>prazo de duas horas</w:t>
      </w:r>
      <w:r w:rsidRPr="002372B7">
        <w:rPr>
          <w:rFonts w:ascii="Spranq eco sans" w:hAnsi="Spranq eco sans" w:cs="Times New Roman"/>
          <w:bCs/>
          <w:color w:val="000000"/>
          <w:sz w:val="20"/>
          <w:szCs w:val="20"/>
        </w:rPr>
        <w:t xml:space="preserve">, após solicitação do Pregoeiro no sistema eletrônico. Posteriormente, serão remetidos em original, após autorização do Pregoeiro no chat, por qualquer processo de cópia reprográfica, autenticada por tabelião de notas, ou por servidor da Administração, desde que conferido(s) com o original, ou publicação em órgão da imprensa oficial, para análise, no prazo de três dias úteis, </w:t>
      </w:r>
      <w:proofErr w:type="gramStart"/>
      <w:r w:rsidRPr="002372B7">
        <w:rPr>
          <w:rFonts w:ascii="Spranq eco sans" w:hAnsi="Spranq eco sans" w:cs="Times New Roman"/>
          <w:bCs/>
          <w:color w:val="000000"/>
          <w:sz w:val="20"/>
          <w:szCs w:val="20"/>
        </w:rPr>
        <w:t>após</w:t>
      </w:r>
      <w:proofErr w:type="gramEnd"/>
      <w:r w:rsidRPr="002372B7">
        <w:rPr>
          <w:rFonts w:ascii="Spranq eco sans" w:hAnsi="Spranq eco sans" w:cs="Times New Roman"/>
          <w:bCs/>
          <w:color w:val="000000"/>
          <w:sz w:val="20"/>
          <w:szCs w:val="20"/>
        </w:rPr>
        <w:t xml:space="preserve"> encerrado o prazo para o encaminhamento via sítio do </w:t>
      </w:r>
      <w:proofErr w:type="spellStart"/>
      <w:r w:rsidRPr="002372B7">
        <w:rPr>
          <w:rFonts w:ascii="Spranq eco sans" w:hAnsi="Spranq eco sans" w:cs="Times New Roman"/>
          <w:bCs/>
          <w:color w:val="000000"/>
          <w:sz w:val="20"/>
          <w:szCs w:val="20"/>
        </w:rPr>
        <w:t>comprasnet</w:t>
      </w:r>
      <w:proofErr w:type="spellEnd"/>
      <w:r w:rsidRPr="002372B7">
        <w:rPr>
          <w:rFonts w:ascii="Spranq eco sans" w:hAnsi="Spranq eco sans" w:cs="Times New Roman"/>
          <w:bCs/>
          <w:color w:val="000000"/>
          <w:sz w:val="20"/>
          <w:szCs w:val="20"/>
        </w:rPr>
        <w:t xml:space="preserve"> ou e-mail;</w:t>
      </w:r>
    </w:p>
    <w:p w:rsidR="00F447E1" w:rsidRPr="00AA6B4C" w:rsidRDefault="00F447E1" w:rsidP="00620266">
      <w:pPr>
        <w:numPr>
          <w:ilvl w:val="1"/>
          <w:numId w:val="1"/>
        </w:numPr>
        <w:spacing w:before="120" w:after="120" w:line="276" w:lineRule="auto"/>
        <w:ind w:left="0" w:firstLine="0"/>
        <w:jc w:val="both"/>
        <w:rPr>
          <w:rFonts w:ascii="Spranq eco sans" w:hAnsi="Spranq eco sans" w:cs="Times New Roman"/>
          <w:bCs/>
          <w:color w:val="000000"/>
          <w:sz w:val="20"/>
          <w:szCs w:val="20"/>
        </w:rPr>
      </w:pPr>
      <w:r w:rsidRPr="00AA6B4C">
        <w:rPr>
          <w:rFonts w:ascii="Spranq eco sans" w:hAnsi="Spranq eco sans" w:cs="Times New Roman"/>
          <w:bCs/>
          <w:color w:val="000000"/>
          <w:sz w:val="20"/>
          <w:szCs w:val="20"/>
        </w:rPr>
        <w:t>Havendo alguma restrição no que tange à regularidade fiscal, o licitante se</w:t>
      </w:r>
      <w:r w:rsidR="00C7555E">
        <w:rPr>
          <w:rFonts w:ascii="Spranq eco sans" w:hAnsi="Spranq eco sans" w:cs="Times New Roman"/>
          <w:bCs/>
          <w:color w:val="000000"/>
          <w:sz w:val="20"/>
          <w:szCs w:val="20"/>
        </w:rPr>
        <w:t xml:space="preserve">rá convocado para, no prazo de </w:t>
      </w:r>
      <w:proofErr w:type="gramStart"/>
      <w:r w:rsidR="00C7555E" w:rsidRPr="00C7555E">
        <w:rPr>
          <w:rFonts w:ascii="Spranq eco sans" w:hAnsi="Spranq eco sans" w:cs="Times New Roman"/>
          <w:b/>
          <w:bCs/>
          <w:color w:val="000000"/>
          <w:sz w:val="20"/>
          <w:szCs w:val="20"/>
        </w:rPr>
        <w:t>5</w:t>
      </w:r>
      <w:proofErr w:type="gramEnd"/>
      <w:r w:rsidRPr="00C7555E">
        <w:rPr>
          <w:rFonts w:ascii="Spranq eco sans" w:hAnsi="Spranq eco sans" w:cs="Times New Roman"/>
          <w:b/>
          <w:bCs/>
          <w:color w:val="000000"/>
          <w:sz w:val="20"/>
          <w:szCs w:val="20"/>
        </w:rPr>
        <w:t xml:space="preserve"> (</w:t>
      </w:r>
      <w:r w:rsidR="00C7555E" w:rsidRPr="00C7555E">
        <w:rPr>
          <w:rFonts w:ascii="Spranq eco sans" w:hAnsi="Spranq eco sans" w:cs="Times New Roman"/>
          <w:b/>
          <w:bCs/>
          <w:color w:val="000000"/>
          <w:sz w:val="20"/>
          <w:szCs w:val="20"/>
        </w:rPr>
        <w:t>cinco</w:t>
      </w:r>
      <w:r w:rsidRPr="00C7555E">
        <w:rPr>
          <w:rFonts w:ascii="Spranq eco sans" w:hAnsi="Spranq eco sans" w:cs="Times New Roman"/>
          <w:b/>
          <w:bCs/>
          <w:color w:val="000000"/>
          <w:sz w:val="20"/>
          <w:szCs w:val="20"/>
        </w:rPr>
        <w:t>) dias úteis</w:t>
      </w:r>
      <w:r w:rsidRPr="00AA6B4C">
        <w:rPr>
          <w:rFonts w:ascii="Spranq eco sans" w:hAnsi="Spranq eco sans" w:cs="Times New Roman"/>
          <w:bCs/>
          <w:color w:val="000000"/>
          <w:sz w:val="20"/>
          <w:szCs w:val="20"/>
        </w:rPr>
        <w:t>, após solicitação do Pregoeiro no sistema eletrônico, comprovar a regularização. O prazo poderá ser prorrogado por igual período.</w:t>
      </w:r>
    </w:p>
    <w:p w:rsidR="00F447E1" w:rsidRPr="00AA6B4C" w:rsidRDefault="00F447E1" w:rsidP="002372B7">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0F104D" w:rsidRPr="00AA6B4C"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Havendo necessidade de analisar minuciosamente os documentos exigidos, 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suspenderá a sessão, informando no “chat” a nova data e horário para a continuidade da mesma.</w:t>
      </w:r>
    </w:p>
    <w:p w:rsidR="000F104D" w:rsidRPr="00AA6B4C"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Será inabilitado o licitante que não comprovar sua habilitação, deixar de apresentar quaisquer dos documentos exigidos para a habilitação, ou apresentá-los em desacordo com o e</w:t>
      </w:r>
      <w:r w:rsidRPr="00AA6B4C">
        <w:rPr>
          <w:rFonts w:ascii="Spranq eco sans" w:hAnsi="Spranq eco sans" w:cs="Times New Roman"/>
          <w:color w:val="000000"/>
          <w:sz w:val="20"/>
          <w:szCs w:val="20"/>
          <w:lang w:eastAsia="en-US"/>
        </w:rPr>
        <w:t>stabelecido neste Edital.</w:t>
      </w:r>
    </w:p>
    <w:p w:rsidR="006F0832" w:rsidRPr="00244B21" w:rsidRDefault="006F0832" w:rsidP="002372B7">
      <w:pPr>
        <w:numPr>
          <w:ilvl w:val="1"/>
          <w:numId w:val="1"/>
        </w:numPr>
        <w:spacing w:before="120" w:after="120" w:line="276" w:lineRule="auto"/>
        <w:ind w:left="0" w:firstLine="0"/>
        <w:jc w:val="both"/>
        <w:rPr>
          <w:rFonts w:ascii="Spranq eco sans" w:hAnsi="Spranq eco sans" w:cs="Times New Roman"/>
          <w:sz w:val="20"/>
          <w:szCs w:val="20"/>
        </w:rPr>
      </w:pPr>
      <w:r w:rsidRPr="00244B21">
        <w:rPr>
          <w:rFonts w:ascii="Spranq eco sans" w:hAnsi="Spranq eco sans" w:cs="Times New Roman"/>
          <w:bCs/>
          <w:sz w:val="20"/>
          <w:szCs w:val="20"/>
        </w:rPr>
        <w:t xml:space="preserve">O pregoeiro, auxiliado pela equipe de apoio, consultará os sistemas de registros de sanções SICAF, LISTA DE INIDÔNEOS DO TCU, CNJ E CEIS, visando aferir eventual sanção aplicada à licitante, cujo efeito torne-a proibida de participar deste certame. </w:t>
      </w:r>
    </w:p>
    <w:p w:rsidR="000F104D"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lang w:eastAsia="en-US"/>
        </w:rPr>
      </w:pPr>
      <w:r w:rsidRPr="00AA6B4C">
        <w:rPr>
          <w:rFonts w:ascii="Spranq eco sans" w:hAnsi="Spranq eco sans" w:cs="Times New Roman"/>
          <w:color w:val="000000"/>
          <w:sz w:val="20"/>
          <w:szCs w:val="20"/>
          <w:lang w:eastAsia="en-US"/>
        </w:rPr>
        <w:t>Da sessão pública do Pregão divulgar-se-á Ata no sistema eletrônico.</w:t>
      </w:r>
    </w:p>
    <w:p w:rsidR="004935A4" w:rsidRPr="00AA6B4C" w:rsidRDefault="004935A4" w:rsidP="004935A4">
      <w:pPr>
        <w:spacing w:before="120" w:after="120" w:line="276" w:lineRule="auto"/>
        <w:jc w:val="both"/>
        <w:rPr>
          <w:rFonts w:ascii="Spranq eco sans" w:hAnsi="Spranq eco sans" w:cs="Times New Roman"/>
          <w:color w:val="000000"/>
          <w:sz w:val="20"/>
          <w:szCs w:val="20"/>
          <w:lang w:eastAsia="en-US"/>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lang w:eastAsia="en-US"/>
        </w:rPr>
      </w:pPr>
      <w:r w:rsidRPr="00AA6B4C">
        <w:rPr>
          <w:rFonts w:ascii="Spranq eco sans" w:hAnsi="Spranq eco sans" w:cs="Times New Roman"/>
          <w:b/>
          <w:color w:val="000000"/>
          <w:sz w:val="20"/>
          <w:szCs w:val="20"/>
          <w:lang w:eastAsia="en-US"/>
        </w:rPr>
        <w:t>DOS RECURSOS</w:t>
      </w:r>
    </w:p>
    <w:p w:rsidR="00C7555E" w:rsidRDefault="00C7555E"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C7555E">
        <w:rPr>
          <w:rFonts w:ascii="Spranq eco sans" w:hAnsi="Spranq eco sans" w:cs="Times New Roman"/>
          <w:color w:val="000000"/>
          <w:sz w:val="20"/>
          <w:szCs w:val="20"/>
          <w:lang w:eastAsia="en-US"/>
        </w:rPr>
        <w:t xml:space="preserve">Declarado o vencedor e decorrida a fase de regularização fiscal de microempresa, empresa de pequeno porte ou sociedade cooperativa, se for o caso, será concedido o prazo de no mínimo trinta minutos, para que qualquer licitante manifeste a intenção de recorrer, de forma motivada, isto é, indicando contra </w:t>
      </w:r>
      <w:proofErr w:type="gramStart"/>
      <w:r w:rsidRPr="00C7555E">
        <w:rPr>
          <w:rFonts w:ascii="Spranq eco sans" w:hAnsi="Spranq eco sans" w:cs="Times New Roman"/>
          <w:color w:val="000000"/>
          <w:sz w:val="20"/>
          <w:szCs w:val="20"/>
          <w:lang w:eastAsia="en-US"/>
        </w:rPr>
        <w:t>qual(</w:t>
      </w:r>
      <w:proofErr w:type="gramEnd"/>
      <w:r w:rsidRPr="00C7555E">
        <w:rPr>
          <w:rFonts w:ascii="Spranq eco sans" w:hAnsi="Spranq eco sans" w:cs="Times New Roman"/>
          <w:color w:val="000000"/>
          <w:sz w:val="20"/>
          <w:szCs w:val="20"/>
          <w:lang w:eastAsia="en-US"/>
        </w:rPr>
        <w:t>is) decisão(</w:t>
      </w:r>
      <w:proofErr w:type="spellStart"/>
      <w:r w:rsidRPr="00C7555E">
        <w:rPr>
          <w:rFonts w:ascii="Spranq eco sans" w:hAnsi="Spranq eco sans" w:cs="Times New Roman"/>
          <w:color w:val="000000"/>
          <w:sz w:val="20"/>
          <w:szCs w:val="20"/>
          <w:lang w:eastAsia="en-US"/>
        </w:rPr>
        <w:t>ões</w:t>
      </w:r>
      <w:proofErr w:type="spellEnd"/>
      <w:r w:rsidRPr="00C7555E">
        <w:rPr>
          <w:rFonts w:ascii="Spranq eco sans" w:hAnsi="Spranq eco sans" w:cs="Times New Roman"/>
          <w:color w:val="000000"/>
          <w:sz w:val="20"/>
          <w:szCs w:val="20"/>
          <w:lang w:eastAsia="en-US"/>
        </w:rPr>
        <w:t>) pretende recorrer e por quais motivos, em campo próprio do sistema.</w:t>
      </w:r>
    </w:p>
    <w:p w:rsidR="000F104D" w:rsidRPr="00AA6B4C"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lastRenderedPageBreak/>
        <w:t xml:space="preserve">Havendo quem se manifeste, caberá ao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verificar a tempestividade e a existência de motivação da intenção de recorrer, para decidir se admite ou não o recurso, fundamentadamente.</w:t>
      </w:r>
    </w:p>
    <w:p w:rsidR="000F104D" w:rsidRPr="00AA6B4C" w:rsidRDefault="000F104D" w:rsidP="002372B7">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Nesse momento 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xml:space="preserve"> não adentrará no mérito recursal, mas apenas verificará as condições de admissibilidade do recurso.</w:t>
      </w:r>
    </w:p>
    <w:p w:rsidR="006F0832" w:rsidRPr="00244B21" w:rsidRDefault="000F104D" w:rsidP="002372B7">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r w:rsidRPr="00244B21">
        <w:rPr>
          <w:rFonts w:ascii="Spranq eco sans" w:hAnsi="Spranq eco sans" w:cs="Times New Roman"/>
          <w:color w:val="000000"/>
          <w:sz w:val="20"/>
          <w:szCs w:val="20"/>
        </w:rPr>
        <w:t>A falta de manifestação motivada do licitante quanto à intenção de recorrer importará a decadência desse direito</w:t>
      </w:r>
      <w:r w:rsidR="006F0832" w:rsidRPr="00244B21">
        <w:rPr>
          <w:rFonts w:ascii="Spranq eco sans" w:hAnsi="Spranq eco sans" w:cs="Times New Roman"/>
          <w:color w:val="000000"/>
          <w:sz w:val="20"/>
          <w:szCs w:val="20"/>
        </w:rPr>
        <w:t>.</w:t>
      </w:r>
    </w:p>
    <w:p w:rsidR="000F104D" w:rsidRPr="00AA6B4C" w:rsidRDefault="000F104D" w:rsidP="002372B7">
      <w:pPr>
        <w:numPr>
          <w:ilvl w:val="2"/>
          <w:numId w:val="1"/>
        </w:numPr>
        <w:tabs>
          <w:tab w:val="left" w:pos="2127"/>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AA6B4C"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acolhimento do recurso invalida tão somente os atos insuscetíveis de aproveitamento. </w:t>
      </w:r>
    </w:p>
    <w:p w:rsidR="000F104D"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Os autos do processo permanecerão com vista franqueada aos interessados, no </w:t>
      </w:r>
      <w:r w:rsidR="006F0832" w:rsidRPr="00AA6B4C">
        <w:rPr>
          <w:rFonts w:ascii="Spranq eco sans" w:hAnsi="Spranq eco sans" w:cs="Times New Roman"/>
          <w:color w:val="000000"/>
          <w:sz w:val="20"/>
          <w:szCs w:val="20"/>
        </w:rPr>
        <w:t>endereço constante neste Edital.</w:t>
      </w:r>
    </w:p>
    <w:p w:rsidR="004935A4" w:rsidRPr="00AA6B4C" w:rsidRDefault="004935A4" w:rsidP="004935A4">
      <w:pPr>
        <w:spacing w:before="120" w:after="120" w:line="276" w:lineRule="auto"/>
        <w:jc w:val="both"/>
        <w:rPr>
          <w:rFonts w:ascii="Spranq eco sans" w:hAnsi="Spranq eco sans" w:cs="Times New Roman"/>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lang w:eastAsia="en-US"/>
        </w:rPr>
      </w:pPr>
      <w:r w:rsidRPr="00AA6B4C">
        <w:rPr>
          <w:rFonts w:ascii="Spranq eco sans" w:hAnsi="Spranq eco sans" w:cs="Times New Roman"/>
          <w:b/>
          <w:color w:val="000000"/>
          <w:sz w:val="20"/>
          <w:szCs w:val="20"/>
          <w:lang w:eastAsia="en-US"/>
        </w:rPr>
        <w:t>DA ADJUDICAÇÃO E HOMOLOGAÇÃO</w:t>
      </w:r>
    </w:p>
    <w:p w:rsidR="000F104D" w:rsidRPr="00AA6B4C"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objeto da licitação será adjudicado ao licitante declarado vencedor, por ato do </w:t>
      </w:r>
      <w:r w:rsidR="00E17E25" w:rsidRPr="00AA6B4C">
        <w:rPr>
          <w:rFonts w:ascii="Spranq eco sans" w:hAnsi="Spranq eco sans" w:cs="Times New Roman"/>
          <w:color w:val="000000"/>
          <w:sz w:val="20"/>
          <w:szCs w:val="20"/>
        </w:rPr>
        <w:t>Pregoeiro</w:t>
      </w:r>
      <w:r w:rsidRPr="00AA6B4C">
        <w:rPr>
          <w:rFonts w:ascii="Spranq eco sans" w:hAnsi="Spranq eco sans" w:cs="Times New Roman"/>
          <w:color w:val="000000"/>
          <w:sz w:val="20"/>
          <w:szCs w:val="20"/>
        </w:rPr>
        <w:t>, caso não haja interposição de recurso, ou pela autoridade competente, após a regular decisão dos recursos apresentados.</w:t>
      </w:r>
    </w:p>
    <w:p w:rsidR="000F104D" w:rsidRDefault="000F104D" w:rsidP="002372B7">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Após a fase recursal, constatada a regularidade dos atos praticados, a autoridade competente homologará o procedimento licitatório. </w:t>
      </w:r>
    </w:p>
    <w:p w:rsidR="004935A4" w:rsidRPr="00AA6B4C" w:rsidRDefault="004935A4" w:rsidP="004935A4">
      <w:pPr>
        <w:spacing w:before="120" w:after="120" w:line="276" w:lineRule="auto"/>
        <w:jc w:val="both"/>
        <w:rPr>
          <w:rFonts w:ascii="Spranq eco sans" w:hAnsi="Spranq eco sans" w:cs="Times New Roman"/>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 TERMO DE CONTRATO</w:t>
      </w:r>
      <w:r w:rsidR="00BB568B" w:rsidRPr="00AA6B4C">
        <w:rPr>
          <w:rFonts w:ascii="Spranq eco sans" w:hAnsi="Spranq eco sans" w:cs="Times New Roman"/>
          <w:b/>
          <w:color w:val="000000"/>
          <w:sz w:val="20"/>
          <w:szCs w:val="20"/>
        </w:rPr>
        <w:t xml:space="preserve"> OU INSTRUMENTO EQUIVALENTE</w:t>
      </w:r>
    </w:p>
    <w:p w:rsidR="00BB568B" w:rsidRDefault="006F0832"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BE25CA">
        <w:rPr>
          <w:rFonts w:ascii="Spranq eco sans" w:hAnsi="Spranq eco sans" w:cs="Times New Roman"/>
          <w:color w:val="000000"/>
          <w:sz w:val="20"/>
          <w:szCs w:val="20"/>
        </w:rPr>
        <w:t xml:space="preserve">Após a homologação da licitação, será aceito Nota de Empenho. O prazo de vigência da contratação é de </w:t>
      </w:r>
      <w:r w:rsidR="004D68A0">
        <w:rPr>
          <w:rFonts w:ascii="Spranq eco sans" w:hAnsi="Spranq eco sans" w:cs="Times New Roman"/>
          <w:b/>
          <w:color w:val="000000"/>
          <w:sz w:val="20"/>
          <w:szCs w:val="20"/>
        </w:rPr>
        <w:t>75</w:t>
      </w:r>
      <w:r w:rsidR="00244B21" w:rsidRPr="00BE25CA">
        <w:rPr>
          <w:rFonts w:ascii="Spranq eco sans" w:hAnsi="Spranq eco sans" w:cs="Times New Roman"/>
          <w:b/>
          <w:color w:val="000000"/>
          <w:sz w:val="20"/>
          <w:szCs w:val="20"/>
        </w:rPr>
        <w:t xml:space="preserve"> (</w:t>
      </w:r>
      <w:r w:rsidR="004D68A0">
        <w:rPr>
          <w:rFonts w:ascii="Spranq eco sans" w:hAnsi="Spranq eco sans" w:cs="Times New Roman"/>
          <w:b/>
          <w:color w:val="000000"/>
          <w:sz w:val="20"/>
          <w:szCs w:val="20"/>
        </w:rPr>
        <w:t>setenta e cinco</w:t>
      </w:r>
      <w:r w:rsidR="00244B21" w:rsidRPr="00BE25CA">
        <w:rPr>
          <w:rFonts w:ascii="Spranq eco sans" w:hAnsi="Spranq eco sans" w:cs="Times New Roman"/>
          <w:b/>
          <w:color w:val="000000"/>
          <w:sz w:val="20"/>
          <w:szCs w:val="20"/>
        </w:rPr>
        <w:t>)</w:t>
      </w:r>
      <w:r w:rsidR="00244B21" w:rsidRPr="00BE25CA">
        <w:rPr>
          <w:rFonts w:ascii="Spranq eco sans" w:hAnsi="Spranq eco sans" w:cs="Times New Roman"/>
          <w:color w:val="000000"/>
          <w:sz w:val="20"/>
          <w:szCs w:val="20"/>
        </w:rPr>
        <w:t xml:space="preserve"> dias</w:t>
      </w:r>
      <w:r w:rsidRPr="00BE25CA">
        <w:rPr>
          <w:rFonts w:ascii="Spranq eco sans" w:hAnsi="Spranq eco sans" w:cs="Times New Roman"/>
          <w:color w:val="000000"/>
          <w:sz w:val="20"/>
          <w:szCs w:val="20"/>
        </w:rPr>
        <w:t xml:space="preserve"> contados do</w:t>
      </w:r>
      <w:r w:rsidR="00244B21" w:rsidRPr="00BE25CA">
        <w:rPr>
          <w:rFonts w:ascii="Spranq eco sans" w:hAnsi="Spranq eco sans" w:cs="Times New Roman"/>
          <w:color w:val="000000"/>
          <w:sz w:val="20"/>
          <w:szCs w:val="20"/>
        </w:rPr>
        <w:t xml:space="preserve"> aceite da Nota de Empenho </w:t>
      </w:r>
      <w:r w:rsidRPr="00BE25CA">
        <w:rPr>
          <w:rFonts w:ascii="Spranq eco sans" w:hAnsi="Spranq eco sans" w:cs="Times New Roman"/>
          <w:color w:val="000000"/>
          <w:sz w:val="20"/>
          <w:szCs w:val="20"/>
        </w:rPr>
        <w:t>prorrogável na forma do art. 57, § 1°, da Lei n° 8.666/93</w:t>
      </w:r>
      <w:r w:rsidR="00934A9B" w:rsidRPr="00BE25CA">
        <w:rPr>
          <w:rFonts w:ascii="Spranq eco sans" w:hAnsi="Spranq eco sans" w:cs="Times New Roman"/>
          <w:color w:val="000000"/>
          <w:sz w:val="20"/>
          <w:szCs w:val="20"/>
        </w:rPr>
        <w:t>.</w:t>
      </w:r>
    </w:p>
    <w:p w:rsidR="00C7555E" w:rsidRDefault="00C7555E"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C7555E">
        <w:rPr>
          <w:rFonts w:ascii="Spranq eco sans" w:hAnsi="Spranq eco sans" w:cs="Times New Roman"/>
          <w:color w:val="000000"/>
          <w:sz w:val="20"/>
          <w:szCs w:val="20"/>
        </w:rPr>
        <w:t>Previamente à contratação, a Administração realizará consulta “</w:t>
      </w:r>
      <w:proofErr w:type="spellStart"/>
      <w:r w:rsidRPr="00C7555E">
        <w:rPr>
          <w:rFonts w:ascii="Spranq eco sans" w:hAnsi="Spranq eco sans" w:cs="Times New Roman"/>
          <w:color w:val="000000"/>
          <w:sz w:val="20"/>
          <w:szCs w:val="20"/>
        </w:rPr>
        <w:t>on</w:t>
      </w:r>
      <w:proofErr w:type="spellEnd"/>
      <w:r w:rsidRPr="00C7555E">
        <w:rPr>
          <w:rFonts w:ascii="Spranq eco sans" w:hAnsi="Spranq eco sans" w:cs="Times New Roman"/>
          <w:color w:val="000000"/>
          <w:sz w:val="20"/>
          <w:szCs w:val="20"/>
        </w:rPr>
        <w:t xml:space="preserve"> </w:t>
      </w:r>
      <w:proofErr w:type="spellStart"/>
      <w:r w:rsidRPr="00C7555E">
        <w:rPr>
          <w:rFonts w:ascii="Spranq eco sans" w:hAnsi="Spranq eco sans" w:cs="Times New Roman"/>
          <w:color w:val="000000"/>
          <w:sz w:val="20"/>
          <w:szCs w:val="20"/>
        </w:rPr>
        <w:t>line</w:t>
      </w:r>
      <w:proofErr w:type="spellEnd"/>
      <w:r w:rsidRPr="00C7555E">
        <w:rPr>
          <w:rFonts w:ascii="Spranq eco sans" w:hAnsi="Spranq eco sans" w:cs="Times New Roman"/>
          <w:color w:val="000000"/>
          <w:sz w:val="20"/>
          <w:szCs w:val="20"/>
        </w:rPr>
        <w:t>” ao SICAF, bem como ao Cadastro Informativo de Créditos não Quitados – CADIN, cujos resultados serão anexados aos autos do processo.</w:t>
      </w:r>
    </w:p>
    <w:p w:rsidR="00AC1DD2" w:rsidRPr="00AC1DD2" w:rsidRDefault="00AC1DD2" w:rsidP="00AC1DD2">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rPr>
      </w:pPr>
      <w:r w:rsidRPr="00AC1DD2">
        <w:rPr>
          <w:rFonts w:ascii="Spranq eco sans" w:hAnsi="Spranq eco sans" w:cs="Times New Roman"/>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AC1DD2">
        <w:rPr>
          <w:rFonts w:ascii="Spranq eco sans" w:hAnsi="Spranq eco sans" w:cs="Times New Roman"/>
          <w:sz w:val="20"/>
          <w:szCs w:val="20"/>
        </w:rPr>
        <w:t>edital e anexos</w:t>
      </w:r>
      <w:proofErr w:type="gramEnd"/>
      <w:r w:rsidRPr="00AC1DD2">
        <w:rPr>
          <w:rFonts w:ascii="Spranq eco sans" w:hAnsi="Spranq eco sans" w:cs="Times New Roman"/>
          <w:sz w:val="20"/>
          <w:szCs w:val="20"/>
        </w:rPr>
        <w:t>.</w:t>
      </w:r>
    </w:p>
    <w:p w:rsidR="00BB568B" w:rsidRPr="00244B21" w:rsidRDefault="00BB568B" w:rsidP="00AC1DD2">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rPr>
      </w:pPr>
      <w:r w:rsidRPr="00244B21">
        <w:rPr>
          <w:rFonts w:ascii="Spranq eco sans" w:hAnsi="Spranq eco sans" w:cs="Times New Roman"/>
          <w:sz w:val="20"/>
          <w:szCs w:val="20"/>
        </w:rPr>
        <w:t xml:space="preserve">O adjudicatário terá o prazo de </w:t>
      </w:r>
      <w:proofErr w:type="gramStart"/>
      <w:r w:rsidR="00FF3E1E" w:rsidRPr="00244B21">
        <w:rPr>
          <w:rFonts w:ascii="Spranq eco sans" w:hAnsi="Spranq eco sans" w:cs="Times New Roman"/>
          <w:sz w:val="20"/>
          <w:szCs w:val="20"/>
        </w:rPr>
        <w:t>5</w:t>
      </w:r>
      <w:proofErr w:type="gramEnd"/>
      <w:r w:rsidR="00FF3E1E" w:rsidRPr="00244B21">
        <w:rPr>
          <w:rFonts w:ascii="Spranq eco sans" w:hAnsi="Spranq eco sans" w:cs="Times New Roman"/>
          <w:sz w:val="20"/>
          <w:szCs w:val="20"/>
        </w:rPr>
        <w:t xml:space="preserve"> (cinco)</w:t>
      </w:r>
      <w:r w:rsidRPr="00244B21">
        <w:rPr>
          <w:rFonts w:ascii="Spranq eco sans" w:hAnsi="Spranq eco sans" w:cs="Times New Roman"/>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BB568B" w:rsidRPr="00BE25CA" w:rsidRDefault="00BB568B"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rPr>
      </w:pPr>
      <w:r w:rsidRPr="00BE25CA">
        <w:rPr>
          <w:rFonts w:ascii="Spranq eco sans" w:hAnsi="Spranq eco sans" w:cs="Times New Roman"/>
          <w:sz w:val="20"/>
          <w:szCs w:val="20"/>
        </w:rPr>
        <w:t>Alternativamente à convocação para comparecer perante o órgão ou entidade</w:t>
      </w:r>
      <w:r w:rsidRPr="00BE25CA">
        <w:rPr>
          <w:rFonts w:ascii="Spranq eco sans" w:hAnsi="Spranq eco sans" w:cs="Times New Roman"/>
          <w:i/>
          <w:sz w:val="20"/>
          <w:szCs w:val="20"/>
        </w:rPr>
        <w:t xml:space="preserve"> </w:t>
      </w:r>
      <w:r w:rsidRPr="00BE25CA">
        <w:rPr>
          <w:rFonts w:ascii="Spranq eco sans" w:hAnsi="Spranq eco sans" w:cs="Times New Roman"/>
          <w:sz w:val="20"/>
          <w:szCs w:val="20"/>
        </w:rPr>
        <w:t xml:space="preserve">para a assinatura do Termo de Contrato ou aceite do instrumento equivalente, a Administração poderá encaminhá-lo para </w:t>
      </w:r>
      <w:r w:rsidRPr="00BE25CA">
        <w:rPr>
          <w:rFonts w:ascii="Spranq eco sans" w:hAnsi="Spranq eco sans" w:cs="Times New Roman"/>
          <w:sz w:val="20"/>
          <w:szCs w:val="20"/>
        </w:rPr>
        <w:lastRenderedPageBreak/>
        <w:t xml:space="preserve">assinatura ou aceite do adjudicatário, </w:t>
      </w:r>
      <w:r w:rsidRPr="00BE25CA">
        <w:rPr>
          <w:rFonts w:ascii="Spranq eco sans" w:hAnsi="Spranq eco sans" w:cs="Times New Roman"/>
          <w:bCs/>
          <w:iCs/>
          <w:sz w:val="20"/>
          <w:szCs w:val="20"/>
        </w:rPr>
        <w:t xml:space="preserve">mediante correspondência postal com aviso de recebimento (AR) ou meio eletrônico, para que seja assinado ou aceito no prazo de </w:t>
      </w:r>
      <w:proofErr w:type="gramStart"/>
      <w:r w:rsidR="00FF3E1E" w:rsidRPr="00BE25CA">
        <w:rPr>
          <w:rFonts w:ascii="Spranq eco sans" w:hAnsi="Spranq eco sans" w:cs="Times New Roman"/>
          <w:bCs/>
          <w:iCs/>
          <w:sz w:val="20"/>
          <w:szCs w:val="20"/>
        </w:rPr>
        <w:t>7</w:t>
      </w:r>
      <w:proofErr w:type="gramEnd"/>
      <w:r w:rsidRPr="00BE25CA">
        <w:rPr>
          <w:rFonts w:ascii="Spranq eco sans" w:hAnsi="Spranq eco sans" w:cs="Times New Roman"/>
          <w:bCs/>
          <w:iCs/>
          <w:sz w:val="20"/>
          <w:szCs w:val="20"/>
        </w:rPr>
        <w:t xml:space="preserve"> </w:t>
      </w:r>
      <w:r w:rsidR="00FF3E1E" w:rsidRPr="00BE25CA">
        <w:rPr>
          <w:rFonts w:ascii="Spranq eco sans" w:hAnsi="Spranq eco sans" w:cs="Times New Roman"/>
          <w:bCs/>
          <w:iCs/>
          <w:sz w:val="20"/>
          <w:szCs w:val="20"/>
        </w:rPr>
        <w:t>(sete)</w:t>
      </w:r>
      <w:r w:rsidRPr="00BE25CA">
        <w:rPr>
          <w:rFonts w:ascii="Spranq eco sans" w:hAnsi="Spranq eco sans" w:cs="Times New Roman"/>
          <w:bCs/>
          <w:iCs/>
          <w:sz w:val="20"/>
          <w:szCs w:val="20"/>
        </w:rPr>
        <w:t xml:space="preserve"> dias, a contar da data de seu recebimento.</w:t>
      </w:r>
      <w:r w:rsidRPr="00BE25CA">
        <w:rPr>
          <w:rFonts w:ascii="Spranq eco sans" w:hAnsi="Spranq eco sans" w:cs="Times New Roman"/>
          <w:bCs/>
          <w:i/>
          <w:iCs/>
          <w:sz w:val="20"/>
          <w:szCs w:val="20"/>
        </w:rPr>
        <w:t xml:space="preserve"> </w:t>
      </w:r>
    </w:p>
    <w:p w:rsidR="00BB568B" w:rsidRPr="00AA6B4C" w:rsidRDefault="00BB568B"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 prazo previsto no subitem anterior poderá ser prorrogado, por igual período, por solicitação justificada do adjudicatário e aceita pela Administração.</w:t>
      </w:r>
    </w:p>
    <w:p w:rsidR="000F104D" w:rsidRDefault="00BB568B"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AA6B4C">
        <w:rPr>
          <w:rFonts w:ascii="Spranq eco sans" w:hAnsi="Spranq eco sans" w:cs="Times New Roman"/>
          <w:color w:val="000000"/>
          <w:sz w:val="20"/>
          <w:szCs w:val="20"/>
        </w:rPr>
        <w:t>a</w:t>
      </w:r>
      <w:proofErr w:type="gramEnd"/>
      <w:r w:rsidRPr="00AA6B4C">
        <w:rPr>
          <w:rFonts w:ascii="Spranq eco sans" w:hAnsi="Spranq eco san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4935A4" w:rsidRPr="00AA6B4C" w:rsidRDefault="004935A4" w:rsidP="004935A4">
      <w:pPr>
        <w:spacing w:before="120" w:after="120" w:line="276" w:lineRule="auto"/>
        <w:jc w:val="both"/>
        <w:rPr>
          <w:rFonts w:ascii="Spranq eco sans" w:hAnsi="Spranq eco sans" w:cs="Times New Roman"/>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w:t>
      </w:r>
      <w:r w:rsidR="00626431" w:rsidRPr="00AA6B4C">
        <w:rPr>
          <w:rFonts w:ascii="Spranq eco sans" w:hAnsi="Spranq eco sans" w:cs="Times New Roman"/>
          <w:b/>
          <w:color w:val="000000"/>
          <w:sz w:val="20"/>
          <w:szCs w:val="20"/>
        </w:rPr>
        <w:t>O REAJUSTE</w:t>
      </w:r>
    </w:p>
    <w:p w:rsidR="000F104D" w:rsidRDefault="00A9798A"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 preço é fixo e irreajustável.</w:t>
      </w:r>
    </w:p>
    <w:p w:rsidR="004935A4" w:rsidRPr="00AA6B4C" w:rsidRDefault="004935A4" w:rsidP="004935A4">
      <w:pPr>
        <w:spacing w:before="120" w:after="120" w:line="276" w:lineRule="auto"/>
        <w:jc w:val="both"/>
        <w:rPr>
          <w:rFonts w:ascii="Spranq eco sans" w:hAnsi="Spranq eco sans" w:cs="Times New Roman"/>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sz w:val="20"/>
          <w:szCs w:val="20"/>
        </w:rPr>
      </w:pPr>
      <w:r w:rsidRPr="00AA6B4C">
        <w:rPr>
          <w:rFonts w:ascii="Spranq eco sans" w:hAnsi="Spranq eco sans" w:cs="Times New Roman"/>
          <w:b/>
          <w:sz w:val="20"/>
          <w:szCs w:val="20"/>
        </w:rPr>
        <w:t>DA ENTREGA E DO RECEBIMENTO DO OBJETO E DA FISCALIZAÇÃO</w:t>
      </w:r>
    </w:p>
    <w:p w:rsidR="000F104D" w:rsidRDefault="000F104D"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lang w:eastAsia="en-US"/>
        </w:rPr>
        <w:t>Os critérios de recebimento e aceitação do objeto e de fiscalização estão previstos no Termo de Referência.</w:t>
      </w:r>
    </w:p>
    <w:p w:rsidR="004935A4" w:rsidRPr="00AA6B4C" w:rsidRDefault="004935A4" w:rsidP="004935A4">
      <w:pPr>
        <w:spacing w:before="120" w:after="120" w:line="276" w:lineRule="auto"/>
        <w:jc w:val="both"/>
        <w:rPr>
          <w:rFonts w:ascii="Spranq eco sans" w:hAnsi="Spranq eco sans" w:cs="Times New Roman"/>
          <w:sz w:val="20"/>
          <w:szCs w:val="20"/>
        </w:rPr>
      </w:pPr>
    </w:p>
    <w:p w:rsidR="000F104D" w:rsidRPr="00AA6B4C" w:rsidRDefault="00934A9B"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lang w:eastAsia="en-US"/>
        </w:rPr>
        <w:t xml:space="preserve"> </w:t>
      </w:r>
      <w:r w:rsidR="000F104D" w:rsidRPr="00AA6B4C">
        <w:rPr>
          <w:rFonts w:ascii="Spranq eco sans" w:hAnsi="Spranq eco sans" w:cs="Times New Roman"/>
          <w:b/>
          <w:color w:val="000000"/>
          <w:sz w:val="20"/>
          <w:szCs w:val="20"/>
          <w:lang w:eastAsia="en-US"/>
        </w:rPr>
        <w:t>DAS OBRIGAÇÕES DA CONTRATANTE E DA CONTRATADA</w:t>
      </w:r>
    </w:p>
    <w:p w:rsidR="000F104D" w:rsidRDefault="000F104D" w:rsidP="00FF3E1E">
      <w:pPr>
        <w:numPr>
          <w:ilvl w:val="1"/>
          <w:numId w:val="1"/>
        </w:numPr>
        <w:spacing w:before="120" w:after="120" w:line="276" w:lineRule="auto"/>
        <w:ind w:left="0" w:firstLine="0"/>
        <w:jc w:val="both"/>
        <w:rPr>
          <w:rFonts w:ascii="Spranq eco sans" w:hAnsi="Spranq eco sans" w:cs="Times New Roman"/>
          <w:b/>
          <w:color w:val="000000"/>
          <w:sz w:val="20"/>
          <w:szCs w:val="20"/>
        </w:rPr>
      </w:pPr>
      <w:r w:rsidRPr="00AA6B4C">
        <w:rPr>
          <w:rFonts w:ascii="Spranq eco sans" w:hAnsi="Spranq eco sans" w:cs="Times New Roman"/>
          <w:color w:val="000000"/>
          <w:sz w:val="20"/>
          <w:szCs w:val="20"/>
          <w:lang w:eastAsia="en-US"/>
        </w:rPr>
        <w:t>As obrigações da Contratante e da Contratada são as estabelecidas no Termo de Referência.</w:t>
      </w:r>
      <w:r w:rsidRPr="00AA6B4C">
        <w:rPr>
          <w:rFonts w:ascii="Spranq eco sans" w:hAnsi="Spranq eco sans" w:cs="Times New Roman"/>
          <w:b/>
          <w:color w:val="000000"/>
          <w:sz w:val="20"/>
          <w:szCs w:val="20"/>
        </w:rPr>
        <w:t xml:space="preserve"> </w:t>
      </w:r>
    </w:p>
    <w:p w:rsidR="004935A4" w:rsidRPr="00AA6B4C" w:rsidRDefault="004935A4" w:rsidP="004935A4">
      <w:pPr>
        <w:spacing w:before="120" w:after="120" w:line="276" w:lineRule="auto"/>
        <w:jc w:val="both"/>
        <w:rPr>
          <w:rFonts w:ascii="Spranq eco sans" w:hAnsi="Spranq eco sans" w:cs="Times New Roman"/>
          <w:b/>
          <w:color w:val="000000"/>
          <w:sz w:val="20"/>
          <w:szCs w:val="20"/>
        </w:rPr>
      </w:pPr>
    </w:p>
    <w:p w:rsidR="000F104D" w:rsidRPr="00AA6B4C" w:rsidRDefault="000F104D"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DO PAGAMENTO</w:t>
      </w:r>
    </w:p>
    <w:p w:rsidR="000F104D" w:rsidRPr="00AA6B4C" w:rsidRDefault="000F104D"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lang w:eastAsia="en-US"/>
        </w:rPr>
        <w:t xml:space="preserve"> </w:t>
      </w:r>
      <w:r w:rsidRPr="00AA6B4C">
        <w:rPr>
          <w:rFonts w:ascii="Spranq eco sans" w:hAnsi="Spranq eco sans" w:cs="Times New Roman"/>
          <w:color w:val="000000"/>
          <w:sz w:val="20"/>
          <w:szCs w:val="20"/>
        </w:rPr>
        <w:t xml:space="preserve">O pagamento </w:t>
      </w:r>
      <w:r w:rsidR="00934A9B" w:rsidRPr="00AA6B4C">
        <w:rPr>
          <w:rFonts w:ascii="Spranq eco sans" w:hAnsi="Spranq eco sans" w:cs="Times New Roman"/>
          <w:color w:val="000000"/>
          <w:sz w:val="20"/>
          <w:szCs w:val="20"/>
        </w:rPr>
        <w:t xml:space="preserve">será efetuado pela Contratante no prazo de </w:t>
      </w:r>
      <w:r w:rsidR="00FF3E1E">
        <w:rPr>
          <w:rFonts w:ascii="Spranq eco sans" w:hAnsi="Spranq eco sans" w:cs="Times New Roman"/>
          <w:color w:val="000000"/>
          <w:sz w:val="20"/>
          <w:szCs w:val="20"/>
        </w:rPr>
        <w:t>até 30</w:t>
      </w:r>
      <w:r w:rsidR="00934A9B" w:rsidRPr="00AA6B4C">
        <w:rPr>
          <w:rFonts w:ascii="Spranq eco sans" w:hAnsi="Spranq eco sans" w:cs="Times New Roman"/>
          <w:color w:val="000000"/>
          <w:sz w:val="20"/>
          <w:szCs w:val="20"/>
        </w:rPr>
        <w:t xml:space="preserve"> </w:t>
      </w:r>
      <w:r w:rsidR="00FF3E1E">
        <w:rPr>
          <w:rFonts w:ascii="Spranq eco sans" w:hAnsi="Spranq eco sans" w:cs="Times New Roman"/>
          <w:color w:val="000000"/>
          <w:sz w:val="20"/>
          <w:szCs w:val="20"/>
        </w:rPr>
        <w:t>(trinta</w:t>
      </w:r>
      <w:r w:rsidR="00934A9B" w:rsidRPr="00AA6B4C">
        <w:rPr>
          <w:rFonts w:ascii="Spranq eco sans" w:hAnsi="Spranq eco sans" w:cs="Times New Roman"/>
          <w:color w:val="000000"/>
          <w:sz w:val="20"/>
          <w:szCs w:val="20"/>
        </w:rPr>
        <w:t>) dias, contados da apresentação da Nota Fiscal/Fatura contendo o detalhamento dos serviços executados e os materiais empregados, através de ordem bancária, para crédito em banco, agência e conta-corrente indicados pelo contratado.</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lang w:eastAsia="en-US"/>
        </w:rPr>
        <w:t xml:space="preserve">Os pagamentos decorrentes de despesas cujos valores não ultrapassem o limite </w:t>
      </w:r>
      <w:r w:rsidRPr="00AA6B4C">
        <w:rPr>
          <w:rFonts w:ascii="Spranq eco sans" w:hAnsi="Spranq eco sans" w:cs="Times New Roman"/>
          <w:sz w:val="20"/>
          <w:szCs w:val="20"/>
        </w:rPr>
        <w:t>de que trata o inciso II do art. 24</w:t>
      </w:r>
      <w:r w:rsidRPr="00AA6B4C">
        <w:rPr>
          <w:rFonts w:ascii="Spranq eco sans" w:hAnsi="Spranq eco sans" w:cs="Times New Roman"/>
          <w:sz w:val="20"/>
          <w:szCs w:val="20"/>
          <w:lang w:eastAsia="en-US"/>
        </w:rPr>
        <w:t xml:space="preserve"> da Lei 8.666, de 1993, deverão ser efetuados no prazo de até </w:t>
      </w:r>
      <w:proofErr w:type="gramStart"/>
      <w:r w:rsidRPr="00AA6B4C">
        <w:rPr>
          <w:rFonts w:ascii="Spranq eco sans" w:hAnsi="Spranq eco sans" w:cs="Times New Roman"/>
          <w:sz w:val="20"/>
          <w:szCs w:val="20"/>
          <w:lang w:eastAsia="en-US"/>
        </w:rPr>
        <w:t>5</w:t>
      </w:r>
      <w:proofErr w:type="gramEnd"/>
      <w:r w:rsidRPr="00AA6B4C">
        <w:rPr>
          <w:rFonts w:ascii="Spranq eco sans" w:hAnsi="Spranq eco sans" w:cs="Times New Roman"/>
          <w:sz w:val="20"/>
          <w:szCs w:val="20"/>
          <w:lang w:eastAsia="en-US"/>
        </w:rPr>
        <w:t xml:space="preserve"> (cinco) dias úteis, contados da data da apresentação da Nota Fiscal/Fatura, nos termos do art. 5º, § 3º, da Lei nº 8.666, de 1993.</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sz w:val="20"/>
          <w:szCs w:val="20"/>
          <w:lang w:eastAsia="en-US"/>
        </w:rPr>
        <w:t>A apresentação da Nota Fiscal/Fatura deverá ocorrer no prazo de</w:t>
      </w:r>
      <w:proofErr w:type="gramStart"/>
      <w:r w:rsidRPr="00AA6B4C">
        <w:rPr>
          <w:rFonts w:ascii="Spranq eco sans" w:hAnsi="Spranq eco sans" w:cs="Times New Roman"/>
          <w:sz w:val="20"/>
          <w:szCs w:val="20"/>
          <w:lang w:eastAsia="en-US"/>
        </w:rPr>
        <w:t xml:space="preserve">  </w:t>
      </w:r>
      <w:proofErr w:type="gramEnd"/>
      <w:r w:rsidR="00AC1DD2">
        <w:rPr>
          <w:rFonts w:ascii="Spranq eco sans" w:hAnsi="Spranq eco sans" w:cs="Times New Roman"/>
          <w:sz w:val="20"/>
          <w:szCs w:val="20"/>
          <w:lang w:eastAsia="en-US"/>
        </w:rPr>
        <w:t>10</w:t>
      </w:r>
      <w:r w:rsidRPr="00AA6B4C">
        <w:rPr>
          <w:rFonts w:ascii="Spranq eco sans" w:hAnsi="Spranq eco sans" w:cs="Times New Roman"/>
          <w:sz w:val="20"/>
          <w:szCs w:val="20"/>
          <w:lang w:eastAsia="en-US"/>
        </w:rPr>
        <w:t xml:space="preserve"> </w:t>
      </w:r>
      <w:r w:rsidR="00AC1DD2">
        <w:rPr>
          <w:rFonts w:ascii="Spranq eco sans" w:hAnsi="Spranq eco sans" w:cs="Times New Roman"/>
          <w:sz w:val="20"/>
          <w:szCs w:val="20"/>
          <w:lang w:eastAsia="en-US"/>
        </w:rPr>
        <w:t>(dez)</w:t>
      </w:r>
      <w:r w:rsidRPr="00AA6B4C">
        <w:rPr>
          <w:rFonts w:ascii="Spranq eco sans" w:hAnsi="Spranq eco sans" w:cs="Times New Roman"/>
          <w:sz w:val="20"/>
          <w:szCs w:val="20"/>
          <w:lang w:eastAsia="en-US"/>
        </w:rPr>
        <w:t xml:space="preserve"> dias, contado d</w:t>
      </w:r>
      <w:r w:rsidRPr="00AA6B4C">
        <w:rPr>
          <w:rFonts w:ascii="Spranq eco sans" w:hAnsi="Spranq eco sans" w:cs="Times New Roman"/>
          <w:sz w:val="20"/>
          <w:szCs w:val="20"/>
        </w:rPr>
        <w:t xml:space="preserve">a data </w:t>
      </w:r>
      <w:r w:rsidRPr="00AA6B4C">
        <w:rPr>
          <w:rFonts w:ascii="Spranq eco sans" w:hAnsi="Spranq eco sans" w:cs="Times New Roman"/>
          <w:color w:val="000000"/>
          <w:sz w:val="20"/>
          <w:szCs w:val="20"/>
        </w:rPr>
        <w:t>final do período de adimplemento da parcela da contratação a que aquela se referir.</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   O pagamento somente será autorizado depois de efetuado o “atesto” pelo servidor competente, condicionado este ato à verificação da conformidade da Nota Fiscal/Fatura apresentada em relação aos serviços efetivamente prestados e aos materiais empregados.</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sz w:val="20"/>
          <w:szCs w:val="20"/>
          <w:lang w:eastAsia="en-US"/>
        </w:rPr>
      </w:pPr>
      <w:r w:rsidRPr="00AA6B4C">
        <w:rPr>
          <w:rFonts w:ascii="Spranq eco sans" w:hAnsi="Spranq eco sans" w:cs="Times New Roman"/>
          <w:sz w:val="20"/>
          <w:szCs w:val="20"/>
          <w:lang w:eastAsia="en-US"/>
        </w:rPr>
        <w:t xml:space="preserve">Havendo erro na apresentação da Nota Fiscal/Fatura ou dos documentos pertinentes à contratação, ou, ainda, circunstância que impeça a liquidação da despesa, como por exemplo, obrigação financeira pendente, decorrente de </w:t>
      </w:r>
      <w:r w:rsidRPr="00AA6B4C">
        <w:rPr>
          <w:rFonts w:ascii="Spranq eco sans" w:hAnsi="Spranq eco sans" w:cs="Times New Roman"/>
          <w:sz w:val="20"/>
          <w:szCs w:val="20"/>
          <w:lang w:eastAsia="en-US"/>
        </w:rPr>
        <w:lastRenderedPageBreak/>
        <w:t>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  Nos termos do artigo 36, § 6°, da Instrução Normativa SLTI/MPOG n° 02, de 2008, será efetuada a retenção ou glosa no pagamento, proporcional à irregularidade verificada, sem prejuízo das sanções cabíveis, caso se constate que a Contratada:</w:t>
      </w:r>
    </w:p>
    <w:p w:rsidR="00934A9B" w:rsidRPr="00AA6B4C" w:rsidRDefault="00934A9B"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não</w:t>
      </w:r>
      <w:proofErr w:type="gramEnd"/>
      <w:r w:rsidRPr="00AA6B4C">
        <w:rPr>
          <w:rFonts w:ascii="Spranq eco sans" w:hAnsi="Spranq eco sans" w:cs="Times New Roman"/>
          <w:color w:val="000000"/>
          <w:sz w:val="20"/>
          <w:szCs w:val="20"/>
        </w:rPr>
        <w:t xml:space="preserve"> produziu os resultados acordados;</w:t>
      </w:r>
    </w:p>
    <w:p w:rsidR="00934A9B" w:rsidRPr="00AA6B4C" w:rsidRDefault="00934A9B"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deixou</w:t>
      </w:r>
      <w:proofErr w:type="gramEnd"/>
      <w:r w:rsidRPr="00AA6B4C">
        <w:rPr>
          <w:rFonts w:ascii="Spranq eco sans" w:hAnsi="Spranq eco sans" w:cs="Times New Roman"/>
          <w:color w:val="000000"/>
          <w:sz w:val="20"/>
          <w:szCs w:val="20"/>
        </w:rPr>
        <w:t xml:space="preserve"> de executar as atividades contratadas, ou não as executou com a qualidade mínima exigida;</w:t>
      </w:r>
    </w:p>
    <w:p w:rsidR="00934A9B" w:rsidRPr="00AA6B4C" w:rsidRDefault="00934A9B"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proofErr w:type="gramStart"/>
      <w:r w:rsidRPr="00AA6B4C">
        <w:rPr>
          <w:rFonts w:ascii="Spranq eco sans" w:hAnsi="Spranq eco sans" w:cs="Times New Roman"/>
          <w:color w:val="000000"/>
          <w:sz w:val="20"/>
          <w:szCs w:val="20"/>
        </w:rPr>
        <w:t>deixou</w:t>
      </w:r>
      <w:proofErr w:type="gramEnd"/>
      <w:r w:rsidRPr="00AA6B4C">
        <w:rPr>
          <w:rFonts w:ascii="Spranq eco sans" w:hAnsi="Spranq eco sans" w:cs="Times New Roman"/>
          <w:color w:val="000000"/>
          <w:sz w:val="20"/>
          <w:szCs w:val="20"/>
        </w:rPr>
        <w:t xml:space="preserve"> de utilizar os materiais e recursos humanos exigidos para a execução do serviço, ou utilizou-os com qualidade ou quantidade inferior à demandada.</w:t>
      </w:r>
    </w:p>
    <w:p w:rsidR="00934A9B" w:rsidRDefault="00934A9B"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rPr>
        <w:t xml:space="preserve">  Será considerada data do pagamento o dia </w:t>
      </w:r>
      <w:r w:rsidRPr="00AA6B4C">
        <w:rPr>
          <w:rFonts w:ascii="Spranq eco sans" w:hAnsi="Spranq eco sans" w:cs="Times New Roman"/>
          <w:sz w:val="20"/>
          <w:szCs w:val="20"/>
          <w:lang w:eastAsia="en-US"/>
        </w:rPr>
        <w:t>em que constar como emitida a ordem bancária para pagamento.</w:t>
      </w:r>
    </w:p>
    <w:p w:rsidR="00AC1DD2" w:rsidRPr="00AC1DD2"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 xml:space="preserve">Antes de cada pagamento à contratada, será realizada consulta ao SICAF para verificar a manutenção das condições de habilitação exigidas no edital. </w:t>
      </w:r>
    </w:p>
    <w:p w:rsidR="00AC1DD2" w:rsidRPr="00AC1DD2"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 xml:space="preserve">Constatando-se, junto ao SICAF, a situação de irregularidade da contratada, será providenciada sua advertência, por escrito, para que, no prazo de </w:t>
      </w:r>
      <w:proofErr w:type="gramStart"/>
      <w:r w:rsidRPr="00AC1DD2">
        <w:rPr>
          <w:rFonts w:ascii="Spranq eco sans" w:hAnsi="Spranq eco sans" w:cs="Times New Roman"/>
          <w:sz w:val="20"/>
          <w:szCs w:val="20"/>
        </w:rPr>
        <w:t>5</w:t>
      </w:r>
      <w:proofErr w:type="gramEnd"/>
      <w:r w:rsidRPr="00AC1DD2">
        <w:rPr>
          <w:rFonts w:ascii="Spranq eco sans" w:hAnsi="Spranq eco sans" w:cs="Times New Roman"/>
          <w:sz w:val="20"/>
          <w:szCs w:val="20"/>
        </w:rPr>
        <w:t xml:space="preserve"> (cinco) dias, regularize sua situação ou, no mesmo prazo, apresente sua defesa. O prazo poderá ser prorrogado uma vez, por igual período, a critério da contratante.</w:t>
      </w:r>
    </w:p>
    <w:p w:rsidR="00AC1DD2" w:rsidRPr="00AC1DD2"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C1DD2" w:rsidRPr="00AC1DD2"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 xml:space="preserve">Persistindo a irregularidade, a contratante deverá adotar as medidas necessárias à rescisão contratual nos autos do processo administrativo correspondente, assegurada à contratada a ampla defesa. </w:t>
      </w:r>
    </w:p>
    <w:p w:rsidR="00AC1DD2" w:rsidRPr="00AC1DD2"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 xml:space="preserve">Havendo a efetiva execução do objeto, os pagamentos serão realizados normalmente, até que se decida pela rescisão do contrato, caso a contratada não regularize sua situação junto ao SICAF.  </w:t>
      </w:r>
    </w:p>
    <w:p w:rsidR="00AC1DD2" w:rsidRPr="00AA6B4C" w:rsidRDefault="00AC1DD2" w:rsidP="00AC1DD2">
      <w:pPr>
        <w:numPr>
          <w:ilvl w:val="1"/>
          <w:numId w:val="1"/>
        </w:numPr>
        <w:spacing w:before="120" w:after="120" w:line="276" w:lineRule="auto"/>
        <w:ind w:left="0" w:firstLine="0"/>
        <w:jc w:val="both"/>
        <w:rPr>
          <w:rFonts w:ascii="Spranq eco sans" w:hAnsi="Spranq eco sans" w:cs="Times New Roman"/>
          <w:sz w:val="20"/>
          <w:szCs w:val="20"/>
        </w:rPr>
      </w:pPr>
      <w:r w:rsidRPr="00AC1DD2">
        <w:rPr>
          <w:rFonts w:ascii="Spranq eco sans" w:hAnsi="Spranq eco sans" w:cs="Times New Roman"/>
          <w:sz w:val="20"/>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34A9B" w:rsidRPr="00AA6B4C" w:rsidRDefault="00934A9B"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rPr>
        <w:t xml:space="preserve">  Quando do pagamento, será efetuada a retenção tributária prevista na legislação aplicável.</w:t>
      </w:r>
    </w:p>
    <w:p w:rsidR="00934A9B" w:rsidRPr="00AA6B4C" w:rsidRDefault="00934A9B"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rPr>
      </w:pPr>
      <w:r w:rsidRPr="00AA6B4C">
        <w:rPr>
          <w:rFonts w:ascii="Spranq eco sans" w:hAnsi="Spranq eco sans" w:cs="Times New Roman"/>
          <w:sz w:val="20"/>
          <w:szCs w:val="20"/>
        </w:rPr>
        <w:t xml:space="preserve">A Contratada regularmente optante pelo Simples </w:t>
      </w:r>
      <w:r w:rsidRPr="00AA6B4C">
        <w:rPr>
          <w:rFonts w:ascii="Spranq eco sans" w:hAnsi="Spranq eco sans" w:cs="Times New Roman"/>
          <w:color w:val="000000"/>
          <w:sz w:val="20"/>
          <w:szCs w:val="20"/>
        </w:rPr>
        <w:t>Nacional</w:t>
      </w:r>
      <w:r w:rsidRPr="00AA6B4C">
        <w:rPr>
          <w:rFonts w:ascii="Spranq eco sans" w:hAnsi="Spranq eco sans" w:cs="Times New Roman"/>
          <w:sz w:val="20"/>
          <w:szCs w:val="2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34A9B" w:rsidRPr="00AA6B4C" w:rsidRDefault="00BE4503"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sz w:val="20"/>
          <w:szCs w:val="20"/>
        </w:rPr>
        <w:lastRenderedPageBreak/>
        <w:t xml:space="preserve">  </w:t>
      </w:r>
      <w:r w:rsidR="00934A9B" w:rsidRPr="00AA6B4C">
        <w:rPr>
          <w:rFonts w:ascii="Spranq eco sans" w:hAnsi="Spranq eco sans"/>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AA6B4C" w:rsidRDefault="000F104D" w:rsidP="000F104D">
      <w:pPr>
        <w:keepNext/>
        <w:tabs>
          <w:tab w:val="left" w:pos="1701"/>
        </w:tabs>
        <w:spacing w:after="120"/>
        <w:ind w:right="-1" w:firstLine="1134"/>
        <w:jc w:val="both"/>
        <w:outlineLvl w:val="1"/>
        <w:rPr>
          <w:rFonts w:ascii="Spranq eco sans" w:hAnsi="Spranq eco sans" w:cs="Times New Roman"/>
          <w:color w:val="000000"/>
          <w:sz w:val="20"/>
          <w:szCs w:val="20"/>
        </w:rPr>
      </w:pPr>
      <w:r w:rsidRPr="00AA6B4C">
        <w:rPr>
          <w:rFonts w:ascii="Spranq eco sans" w:hAnsi="Spranq eco sans" w:cs="Times New Roman"/>
          <w:color w:val="000000"/>
          <w:sz w:val="20"/>
          <w:szCs w:val="20"/>
        </w:rPr>
        <w:t>EM = I x N x VP, sendo:</w:t>
      </w:r>
    </w:p>
    <w:p w:rsidR="000F104D" w:rsidRPr="00AA6B4C" w:rsidRDefault="000F104D" w:rsidP="000F104D">
      <w:pPr>
        <w:tabs>
          <w:tab w:val="left" w:pos="1701"/>
        </w:tabs>
        <w:spacing w:line="340" w:lineRule="exact"/>
        <w:ind w:firstLine="1134"/>
        <w:jc w:val="both"/>
        <w:rPr>
          <w:rFonts w:ascii="Spranq eco sans" w:hAnsi="Spranq eco sans"/>
          <w:snapToGrid w:val="0"/>
          <w:color w:val="000000"/>
          <w:sz w:val="20"/>
          <w:szCs w:val="20"/>
        </w:rPr>
      </w:pPr>
      <w:r w:rsidRPr="00AA6B4C">
        <w:rPr>
          <w:rFonts w:ascii="Spranq eco sans" w:hAnsi="Spranq eco sans"/>
          <w:snapToGrid w:val="0"/>
          <w:color w:val="000000"/>
          <w:sz w:val="20"/>
          <w:szCs w:val="20"/>
        </w:rPr>
        <w:t>EM = Encargos moratórios;</w:t>
      </w:r>
    </w:p>
    <w:p w:rsidR="000F104D" w:rsidRPr="00AA6B4C" w:rsidRDefault="000F104D" w:rsidP="000F104D">
      <w:pPr>
        <w:tabs>
          <w:tab w:val="left" w:pos="1701"/>
        </w:tabs>
        <w:spacing w:line="340" w:lineRule="exact"/>
        <w:ind w:firstLine="1134"/>
        <w:jc w:val="both"/>
        <w:rPr>
          <w:rFonts w:ascii="Spranq eco sans" w:hAnsi="Spranq eco sans"/>
          <w:color w:val="000000"/>
          <w:sz w:val="20"/>
          <w:szCs w:val="20"/>
        </w:rPr>
      </w:pPr>
      <w:r w:rsidRPr="00AA6B4C">
        <w:rPr>
          <w:rFonts w:ascii="Spranq eco sans" w:hAnsi="Spranq eco sans"/>
          <w:color w:val="000000"/>
          <w:sz w:val="20"/>
          <w:szCs w:val="20"/>
        </w:rPr>
        <w:t>N = Número de dias entre a data prevista para o pagamento e a do efetivo pagamento;</w:t>
      </w:r>
    </w:p>
    <w:p w:rsidR="000F104D" w:rsidRPr="00AA6B4C" w:rsidRDefault="000F104D" w:rsidP="000F104D">
      <w:pPr>
        <w:tabs>
          <w:tab w:val="left" w:pos="1701"/>
        </w:tabs>
        <w:spacing w:line="340" w:lineRule="exact"/>
        <w:ind w:firstLine="1134"/>
        <w:jc w:val="both"/>
        <w:rPr>
          <w:rFonts w:ascii="Spranq eco sans" w:hAnsi="Spranq eco sans"/>
          <w:color w:val="000000"/>
          <w:sz w:val="20"/>
          <w:szCs w:val="20"/>
        </w:rPr>
      </w:pPr>
      <w:r w:rsidRPr="00AA6B4C">
        <w:rPr>
          <w:rFonts w:ascii="Spranq eco sans" w:hAnsi="Spranq eco sans"/>
          <w:color w:val="000000"/>
          <w:sz w:val="20"/>
          <w:szCs w:val="20"/>
        </w:rPr>
        <w:t>VP = Valor da parcela a ser paga.</w:t>
      </w:r>
    </w:p>
    <w:p w:rsidR="000F104D" w:rsidRPr="00AA6B4C" w:rsidRDefault="000F104D" w:rsidP="000F104D">
      <w:pPr>
        <w:tabs>
          <w:tab w:val="left" w:pos="1701"/>
        </w:tabs>
        <w:spacing w:line="340" w:lineRule="exact"/>
        <w:ind w:firstLine="1134"/>
        <w:jc w:val="both"/>
        <w:rPr>
          <w:rFonts w:ascii="Spranq eco sans" w:hAnsi="Spranq eco sans" w:cs="Times New Roman"/>
          <w:color w:val="000000"/>
          <w:sz w:val="20"/>
          <w:szCs w:val="20"/>
        </w:rPr>
      </w:pPr>
      <w:r w:rsidRPr="00AA6B4C">
        <w:rPr>
          <w:rFonts w:ascii="Spranq eco sans" w:hAnsi="Spranq eco sans" w:cs="Times New Roman"/>
          <w:snapToGrid w:val="0"/>
          <w:color w:val="000000"/>
          <w:sz w:val="20"/>
          <w:szCs w:val="20"/>
        </w:rPr>
        <w:t xml:space="preserve">I = Índice de compensação financeira = </w:t>
      </w:r>
      <w:proofErr w:type="gramStart"/>
      <w:r w:rsidRPr="00AA6B4C">
        <w:rPr>
          <w:rFonts w:ascii="Spranq eco sans" w:hAnsi="Spranq eco sans" w:cs="Times New Roman"/>
          <w:color w:val="000000"/>
          <w:sz w:val="20"/>
          <w:szCs w:val="20"/>
        </w:rPr>
        <w:t>0,00016438, assim apurado</w:t>
      </w:r>
      <w:proofErr w:type="gramEnd"/>
      <w:r w:rsidRPr="00AA6B4C">
        <w:rPr>
          <w:rFonts w:ascii="Spranq eco sans" w:hAnsi="Spranq eco sans" w:cs="Times New Roman"/>
          <w:color w:val="000000"/>
          <w:sz w:val="20"/>
          <w:szCs w:val="20"/>
        </w:rPr>
        <w:t>:</w:t>
      </w:r>
    </w:p>
    <w:tbl>
      <w:tblPr>
        <w:tblW w:w="8262" w:type="dxa"/>
        <w:tblInd w:w="459" w:type="dxa"/>
        <w:tblLayout w:type="fixed"/>
        <w:tblCellMar>
          <w:left w:w="70" w:type="dxa"/>
          <w:right w:w="70" w:type="dxa"/>
        </w:tblCellMar>
        <w:tblLook w:val="0000"/>
      </w:tblPr>
      <w:tblGrid>
        <w:gridCol w:w="1790"/>
        <w:gridCol w:w="2537"/>
        <w:gridCol w:w="3935"/>
      </w:tblGrid>
      <w:tr w:rsidR="000F104D" w:rsidRPr="00AA6B4C" w:rsidTr="00AC1DD2">
        <w:trPr>
          <w:trHeight w:val="2319"/>
        </w:trPr>
        <w:tc>
          <w:tcPr>
            <w:tcW w:w="1790" w:type="dxa"/>
            <w:vAlign w:val="center"/>
          </w:tcPr>
          <w:p w:rsidR="000F104D" w:rsidRPr="00AA6B4C" w:rsidRDefault="000F104D" w:rsidP="000F104D">
            <w:pPr>
              <w:tabs>
                <w:tab w:val="left" w:pos="1701"/>
              </w:tabs>
              <w:spacing w:before="120" w:line="340" w:lineRule="exact"/>
              <w:jc w:val="both"/>
              <w:rPr>
                <w:rFonts w:ascii="Spranq eco sans" w:hAnsi="Spranq eco sans"/>
                <w:color w:val="000000"/>
                <w:sz w:val="20"/>
                <w:szCs w:val="20"/>
                <w:u w:val="single"/>
                <w:lang w:val="en-US"/>
              </w:rPr>
            </w:pPr>
            <w:r w:rsidRPr="00AA6B4C">
              <w:rPr>
                <w:rFonts w:ascii="Spranq eco sans" w:hAnsi="Spranq eco sans"/>
                <w:color w:val="000000"/>
                <w:sz w:val="20"/>
                <w:szCs w:val="20"/>
                <w:lang w:val="en-US"/>
              </w:rPr>
              <w:t>I = (TX)</w:t>
            </w:r>
          </w:p>
          <w:p w:rsidR="000F104D" w:rsidRPr="00AA6B4C" w:rsidRDefault="000F104D" w:rsidP="000F104D">
            <w:pPr>
              <w:tabs>
                <w:tab w:val="left" w:pos="1701"/>
              </w:tabs>
              <w:spacing w:before="120" w:line="340" w:lineRule="exact"/>
              <w:jc w:val="both"/>
              <w:rPr>
                <w:rFonts w:ascii="Spranq eco sans" w:hAnsi="Spranq eco sans" w:cs="Times New Roman"/>
                <w:snapToGrid w:val="0"/>
                <w:color w:val="000000"/>
                <w:sz w:val="20"/>
                <w:szCs w:val="20"/>
                <w:lang w:val="en-US"/>
              </w:rPr>
            </w:pPr>
            <w:r w:rsidRPr="00AA6B4C">
              <w:rPr>
                <w:rFonts w:ascii="Spranq eco sans" w:hAnsi="Spranq eco sans" w:cs="Times New Roman"/>
                <w:snapToGrid w:val="0"/>
                <w:color w:val="000000"/>
                <w:sz w:val="20"/>
                <w:szCs w:val="20"/>
                <w:lang w:val="en-US"/>
              </w:rPr>
              <w:t xml:space="preserve">     </w:t>
            </w:r>
          </w:p>
          <w:p w:rsidR="000F104D" w:rsidRPr="00AA6B4C" w:rsidRDefault="000F104D" w:rsidP="000F104D">
            <w:pPr>
              <w:tabs>
                <w:tab w:val="left" w:pos="1701"/>
              </w:tabs>
              <w:spacing w:before="120" w:line="340" w:lineRule="exact"/>
              <w:jc w:val="both"/>
              <w:rPr>
                <w:rFonts w:ascii="Spranq eco sans" w:hAnsi="Spranq eco sans"/>
                <w:color w:val="000000"/>
                <w:sz w:val="20"/>
                <w:szCs w:val="20"/>
                <w:lang w:val="en-US"/>
              </w:rPr>
            </w:pPr>
          </w:p>
        </w:tc>
        <w:tc>
          <w:tcPr>
            <w:tcW w:w="2537" w:type="dxa"/>
            <w:vAlign w:val="center"/>
          </w:tcPr>
          <w:p w:rsidR="000F104D" w:rsidRPr="00AA6B4C" w:rsidRDefault="000F104D" w:rsidP="000F104D">
            <w:pPr>
              <w:tabs>
                <w:tab w:val="left" w:pos="1701"/>
              </w:tabs>
              <w:spacing w:before="120" w:line="340" w:lineRule="exact"/>
              <w:jc w:val="both"/>
              <w:rPr>
                <w:rFonts w:ascii="Spranq eco sans" w:hAnsi="Spranq eco sans"/>
                <w:color w:val="000000"/>
                <w:sz w:val="20"/>
                <w:szCs w:val="20"/>
                <w:u w:val="single"/>
                <w:lang w:val="en-US"/>
              </w:rPr>
            </w:pPr>
            <w:r w:rsidRPr="00AA6B4C">
              <w:rPr>
                <w:rFonts w:ascii="Spranq eco sans" w:hAnsi="Spranq eco sans"/>
                <w:color w:val="000000"/>
                <w:sz w:val="20"/>
                <w:szCs w:val="20"/>
                <w:lang w:val="en-US"/>
              </w:rPr>
              <w:t xml:space="preserve">I = </w:t>
            </w:r>
            <w:r w:rsidRPr="00AA6B4C">
              <w:rPr>
                <w:rFonts w:ascii="Spranq eco sans" w:hAnsi="Spranq eco sans"/>
                <w:color w:val="000000"/>
                <w:sz w:val="20"/>
                <w:szCs w:val="20"/>
                <w:u w:val="single"/>
                <w:lang w:val="en-US"/>
              </w:rPr>
              <w:t>(6/100)</w:t>
            </w:r>
          </w:p>
          <w:p w:rsidR="000F104D" w:rsidRPr="00AA6B4C" w:rsidRDefault="000F104D" w:rsidP="000F104D">
            <w:pPr>
              <w:tabs>
                <w:tab w:val="left" w:pos="1701"/>
              </w:tabs>
              <w:spacing w:before="120" w:line="340" w:lineRule="exact"/>
              <w:jc w:val="both"/>
              <w:rPr>
                <w:rFonts w:ascii="Spranq eco sans" w:hAnsi="Spranq eco sans" w:cs="Times New Roman"/>
                <w:snapToGrid w:val="0"/>
                <w:color w:val="000000"/>
                <w:sz w:val="20"/>
                <w:szCs w:val="20"/>
              </w:rPr>
            </w:pPr>
            <w:r w:rsidRPr="00AA6B4C">
              <w:rPr>
                <w:rFonts w:ascii="Spranq eco sans" w:hAnsi="Spranq eco sans" w:cs="Times New Roman"/>
                <w:snapToGrid w:val="0"/>
                <w:color w:val="000000"/>
                <w:sz w:val="20"/>
                <w:szCs w:val="20"/>
                <w:lang w:val="en-US"/>
              </w:rPr>
              <w:t xml:space="preserve">     </w:t>
            </w:r>
            <w:r w:rsidRPr="00AA6B4C">
              <w:rPr>
                <w:rFonts w:ascii="Spranq eco sans" w:hAnsi="Spranq eco sans" w:cs="Times New Roman"/>
                <w:snapToGrid w:val="0"/>
                <w:color w:val="000000"/>
                <w:sz w:val="20"/>
                <w:szCs w:val="20"/>
              </w:rPr>
              <w:t>365</w:t>
            </w:r>
          </w:p>
          <w:p w:rsidR="000F104D" w:rsidRPr="00AA6B4C" w:rsidRDefault="000F104D" w:rsidP="000F104D">
            <w:pPr>
              <w:tabs>
                <w:tab w:val="left" w:pos="1701"/>
              </w:tabs>
              <w:spacing w:before="120" w:line="340" w:lineRule="exact"/>
              <w:jc w:val="both"/>
              <w:rPr>
                <w:rFonts w:ascii="Spranq eco sans" w:hAnsi="Spranq eco sans"/>
                <w:color w:val="000000"/>
                <w:sz w:val="20"/>
                <w:szCs w:val="20"/>
              </w:rPr>
            </w:pPr>
          </w:p>
        </w:tc>
        <w:tc>
          <w:tcPr>
            <w:tcW w:w="3935" w:type="dxa"/>
            <w:vAlign w:val="center"/>
          </w:tcPr>
          <w:p w:rsidR="000F104D" w:rsidRPr="00AA6B4C" w:rsidRDefault="000F104D" w:rsidP="000F104D">
            <w:pPr>
              <w:tabs>
                <w:tab w:val="left" w:pos="1701"/>
              </w:tabs>
              <w:spacing w:before="120" w:line="340" w:lineRule="exact"/>
              <w:jc w:val="both"/>
              <w:rPr>
                <w:rFonts w:ascii="Spranq eco sans" w:hAnsi="Spranq eco sans"/>
                <w:color w:val="000000"/>
                <w:sz w:val="20"/>
                <w:szCs w:val="20"/>
              </w:rPr>
            </w:pPr>
            <w:r w:rsidRPr="00AA6B4C">
              <w:rPr>
                <w:rFonts w:ascii="Spranq eco sans" w:hAnsi="Spranq eco sans"/>
                <w:color w:val="000000"/>
                <w:sz w:val="20"/>
                <w:szCs w:val="20"/>
              </w:rPr>
              <w:t>I = 0,00016438</w:t>
            </w:r>
          </w:p>
          <w:p w:rsidR="000F104D" w:rsidRPr="00AA6B4C" w:rsidRDefault="000F104D" w:rsidP="000F104D">
            <w:pPr>
              <w:tabs>
                <w:tab w:val="left" w:pos="1701"/>
              </w:tabs>
              <w:spacing w:before="120" w:line="340" w:lineRule="exact"/>
              <w:jc w:val="both"/>
              <w:rPr>
                <w:rFonts w:ascii="Spranq eco sans" w:hAnsi="Spranq eco sans"/>
                <w:color w:val="000000"/>
                <w:sz w:val="20"/>
                <w:szCs w:val="20"/>
              </w:rPr>
            </w:pPr>
            <w:r w:rsidRPr="00AA6B4C">
              <w:rPr>
                <w:rFonts w:ascii="Spranq eco sans" w:hAnsi="Spranq eco sans"/>
                <w:color w:val="000000"/>
                <w:sz w:val="20"/>
                <w:szCs w:val="20"/>
              </w:rPr>
              <w:t>TX = Percentual da taxa anual = 6%.</w:t>
            </w:r>
          </w:p>
          <w:p w:rsidR="000F104D" w:rsidRDefault="000F104D" w:rsidP="000F104D">
            <w:pPr>
              <w:tabs>
                <w:tab w:val="left" w:pos="1701"/>
              </w:tabs>
              <w:spacing w:before="120" w:line="340" w:lineRule="exact"/>
              <w:jc w:val="both"/>
              <w:rPr>
                <w:rFonts w:ascii="Spranq eco sans" w:hAnsi="Spranq eco sans"/>
                <w:color w:val="000000"/>
                <w:sz w:val="20"/>
                <w:szCs w:val="20"/>
              </w:rPr>
            </w:pPr>
          </w:p>
          <w:p w:rsidR="004935A4" w:rsidRPr="00AA6B4C" w:rsidRDefault="004935A4" w:rsidP="000F104D">
            <w:pPr>
              <w:tabs>
                <w:tab w:val="left" w:pos="1701"/>
              </w:tabs>
              <w:spacing w:before="120" w:line="340" w:lineRule="exact"/>
              <w:jc w:val="both"/>
              <w:rPr>
                <w:rFonts w:ascii="Spranq eco sans" w:hAnsi="Spranq eco sans"/>
                <w:color w:val="000000"/>
                <w:sz w:val="20"/>
                <w:szCs w:val="20"/>
              </w:rPr>
            </w:pPr>
          </w:p>
        </w:tc>
      </w:tr>
    </w:tbl>
    <w:p w:rsidR="00BE4503" w:rsidRPr="00AA6B4C" w:rsidRDefault="00BE4503"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DAS SANÇÕES ADMINISTRATIVAS.</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sz w:val="20"/>
          <w:szCs w:val="20"/>
          <w:shd w:val="clear" w:color="auto" w:fill="FFFFFF"/>
        </w:rPr>
      </w:pPr>
      <w:r w:rsidRPr="00AA6B4C">
        <w:rPr>
          <w:rFonts w:ascii="Spranq eco sans" w:hAnsi="Spranq eco sans" w:cs="Times New Roman"/>
          <w:sz w:val="20"/>
          <w:szCs w:val="20"/>
          <w:shd w:val="clear" w:color="auto" w:fill="FFFFFF"/>
        </w:rPr>
        <w:t>Comete infração administrativa, nos termos da Lei nº 10.520, de 2002, o licitante/adjudicatário</w:t>
      </w:r>
      <w:r w:rsidRPr="00AA6B4C">
        <w:rPr>
          <w:rFonts w:ascii="Spranq eco sans" w:hAnsi="Spranq eco sans"/>
          <w:sz w:val="20"/>
          <w:szCs w:val="20"/>
          <w:shd w:val="clear" w:color="auto" w:fill="FFFFFF"/>
        </w:rPr>
        <w:t xml:space="preserve"> </w:t>
      </w:r>
      <w:r w:rsidRPr="00AA6B4C">
        <w:rPr>
          <w:rFonts w:ascii="Spranq eco sans" w:hAnsi="Spranq eco sans" w:cs="Times New Roman"/>
          <w:sz w:val="20"/>
          <w:szCs w:val="20"/>
          <w:shd w:val="clear" w:color="auto" w:fill="FFFFFF"/>
        </w:rPr>
        <w:t xml:space="preserve">que: </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não</w:t>
      </w:r>
      <w:proofErr w:type="gramEnd"/>
      <w:r w:rsidRPr="00AA6B4C">
        <w:rPr>
          <w:rFonts w:ascii="Spranq eco sans" w:hAnsi="Spranq eco sans" w:cs="Times New Roman"/>
          <w:sz w:val="20"/>
          <w:szCs w:val="20"/>
          <w:shd w:val="clear" w:color="auto" w:fill="FFFFFF"/>
        </w:rPr>
        <w:t xml:space="preserve"> assinar o termo de contrato ou aceitar/retirar o instrumento equivalente, quando convocado dentro do prazo de validade da proposta;</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apresentar</w:t>
      </w:r>
      <w:proofErr w:type="gramEnd"/>
      <w:r w:rsidRPr="00AA6B4C">
        <w:rPr>
          <w:rFonts w:ascii="Spranq eco sans" w:hAnsi="Spranq eco sans"/>
          <w:sz w:val="20"/>
          <w:szCs w:val="20"/>
          <w:shd w:val="clear" w:color="auto" w:fill="FFFFFF"/>
        </w:rPr>
        <w:t xml:space="preserve"> documentação falsa</w:t>
      </w:r>
      <w:r w:rsidRPr="00AA6B4C">
        <w:rPr>
          <w:rFonts w:ascii="Spranq eco sans" w:hAnsi="Spranq eco sans" w:cs="Times New Roman"/>
          <w:sz w:val="20"/>
          <w:szCs w:val="20"/>
          <w:shd w:val="clear" w:color="auto" w:fill="FFFFFF"/>
        </w:rPr>
        <w:t>;</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deixar</w:t>
      </w:r>
      <w:proofErr w:type="gramEnd"/>
      <w:r w:rsidRPr="00AA6B4C">
        <w:rPr>
          <w:rFonts w:ascii="Spranq eco sans" w:hAnsi="Spranq eco sans" w:cs="Times New Roman"/>
          <w:sz w:val="20"/>
          <w:szCs w:val="20"/>
          <w:shd w:val="clear" w:color="auto" w:fill="FFFFFF"/>
        </w:rPr>
        <w:t xml:space="preserve"> de entregar os documentos exigidos no </w:t>
      </w:r>
      <w:r w:rsidRPr="00AA6B4C">
        <w:rPr>
          <w:rFonts w:ascii="Spranq eco sans" w:hAnsi="Spranq eco sans"/>
          <w:sz w:val="20"/>
          <w:szCs w:val="20"/>
          <w:shd w:val="clear" w:color="auto" w:fill="FFFFFF"/>
        </w:rPr>
        <w:t>certame</w:t>
      </w:r>
      <w:r w:rsidRPr="00AA6B4C">
        <w:rPr>
          <w:rFonts w:ascii="Spranq eco sans" w:hAnsi="Spranq eco sans" w:cs="Times New Roman"/>
          <w:sz w:val="20"/>
          <w:szCs w:val="20"/>
          <w:shd w:val="clear" w:color="auto" w:fill="FFFFFF"/>
        </w:rPr>
        <w:t>;</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Arial"/>
          <w:sz w:val="20"/>
          <w:szCs w:val="20"/>
        </w:rPr>
        <w:t>ensejar</w:t>
      </w:r>
      <w:proofErr w:type="gramEnd"/>
      <w:r w:rsidRPr="00AA6B4C">
        <w:rPr>
          <w:rFonts w:ascii="Spranq eco sans" w:hAnsi="Spranq eco sans" w:cs="Arial"/>
          <w:sz w:val="20"/>
          <w:szCs w:val="20"/>
        </w:rPr>
        <w:t xml:space="preserve"> o retardamento da execução do objeto;</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não</w:t>
      </w:r>
      <w:proofErr w:type="gramEnd"/>
      <w:r w:rsidRPr="00AA6B4C">
        <w:rPr>
          <w:rFonts w:ascii="Spranq eco sans" w:hAnsi="Spranq eco sans"/>
          <w:sz w:val="20"/>
          <w:szCs w:val="20"/>
          <w:shd w:val="clear" w:color="auto" w:fill="FFFFFF"/>
        </w:rPr>
        <w:t xml:space="preserve"> mantiver a proposta</w:t>
      </w:r>
      <w:r w:rsidRPr="00AA6B4C">
        <w:rPr>
          <w:rFonts w:ascii="Spranq eco sans" w:hAnsi="Spranq eco sans" w:cs="Times New Roman"/>
          <w:sz w:val="20"/>
          <w:szCs w:val="20"/>
          <w:shd w:val="clear" w:color="auto" w:fill="FFFFFF"/>
        </w:rPr>
        <w:t>;</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cometer</w:t>
      </w:r>
      <w:proofErr w:type="gramEnd"/>
      <w:r w:rsidRPr="00AA6B4C">
        <w:rPr>
          <w:rFonts w:ascii="Spranq eco sans" w:hAnsi="Spranq eco sans" w:cs="Times New Roman"/>
          <w:sz w:val="20"/>
          <w:szCs w:val="20"/>
          <w:shd w:val="clear" w:color="auto" w:fill="FFFFFF"/>
        </w:rPr>
        <w:t xml:space="preserve"> fraude fiscal;</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proofErr w:type="gramStart"/>
      <w:r w:rsidRPr="00AA6B4C">
        <w:rPr>
          <w:rFonts w:ascii="Spranq eco sans" w:hAnsi="Spranq eco sans" w:cs="Times New Roman"/>
          <w:sz w:val="20"/>
          <w:szCs w:val="20"/>
          <w:shd w:val="clear" w:color="auto" w:fill="FFFFFF"/>
        </w:rPr>
        <w:t>comportar</w:t>
      </w:r>
      <w:proofErr w:type="gramEnd"/>
      <w:r w:rsidRPr="00AA6B4C">
        <w:rPr>
          <w:rFonts w:ascii="Spranq eco sans" w:hAnsi="Spranq eco sans" w:cs="Times New Roman"/>
          <w:sz w:val="20"/>
          <w:szCs w:val="20"/>
          <w:shd w:val="clear" w:color="auto" w:fill="FFFFFF"/>
        </w:rPr>
        <w:t>-se de modo inidôneo;</w:t>
      </w:r>
    </w:p>
    <w:p w:rsidR="00BE4503" w:rsidRPr="00BE25CA" w:rsidRDefault="00BE4503" w:rsidP="00FF3E1E">
      <w:pPr>
        <w:numPr>
          <w:ilvl w:val="1"/>
          <w:numId w:val="1"/>
        </w:numPr>
        <w:spacing w:before="120" w:after="120" w:line="276" w:lineRule="auto"/>
        <w:ind w:left="0" w:firstLine="0"/>
        <w:jc w:val="both"/>
        <w:rPr>
          <w:rFonts w:ascii="Spranq eco sans" w:hAnsi="Spranq eco sans" w:cs="Times New Roman"/>
          <w:sz w:val="20"/>
          <w:szCs w:val="20"/>
          <w:shd w:val="clear" w:color="auto" w:fill="FFFFFF"/>
        </w:rPr>
      </w:pPr>
      <w:r w:rsidRPr="00BE25CA">
        <w:rPr>
          <w:rFonts w:ascii="Spranq eco sans" w:hAnsi="Spranq eco san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sz w:val="20"/>
          <w:szCs w:val="20"/>
          <w:shd w:val="clear" w:color="auto" w:fill="FFFFFF"/>
        </w:rPr>
      </w:pPr>
      <w:r w:rsidRPr="00AA6B4C">
        <w:rPr>
          <w:rFonts w:ascii="Spranq eco sans" w:hAnsi="Spranq eco san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r w:rsidRPr="00AA6B4C">
        <w:rPr>
          <w:rFonts w:ascii="Spranq eco sans" w:hAnsi="Spranq eco sans" w:cs="Times New Roman"/>
          <w:sz w:val="20"/>
          <w:szCs w:val="20"/>
          <w:shd w:val="clear" w:color="auto" w:fill="FFFFFF"/>
        </w:rPr>
        <w:t xml:space="preserve">Multa de </w:t>
      </w:r>
      <w:r w:rsidR="00FF3E1E">
        <w:rPr>
          <w:rFonts w:ascii="Spranq eco sans" w:hAnsi="Spranq eco sans" w:cs="Times New Roman"/>
          <w:sz w:val="20"/>
          <w:szCs w:val="20"/>
          <w:shd w:val="clear" w:color="auto" w:fill="FFFFFF"/>
        </w:rPr>
        <w:t>até 10%</w:t>
      </w:r>
      <w:r w:rsidRPr="00AA6B4C">
        <w:rPr>
          <w:rFonts w:ascii="Spranq eco sans" w:hAnsi="Spranq eco sans" w:cs="Times New Roman"/>
          <w:sz w:val="20"/>
          <w:szCs w:val="20"/>
          <w:shd w:val="clear" w:color="auto" w:fill="FFFFFF"/>
        </w:rPr>
        <w:t xml:space="preserve"> (</w:t>
      </w:r>
      <w:r w:rsidR="00FF3E1E">
        <w:rPr>
          <w:rFonts w:ascii="Spranq eco sans" w:hAnsi="Spranq eco sans" w:cs="Times New Roman"/>
          <w:sz w:val="20"/>
          <w:szCs w:val="20"/>
          <w:shd w:val="clear" w:color="auto" w:fill="FFFFFF"/>
        </w:rPr>
        <w:t>dez</w:t>
      </w:r>
      <w:r w:rsidRPr="00AA6B4C">
        <w:rPr>
          <w:rFonts w:ascii="Spranq eco sans" w:hAnsi="Spranq eco sans" w:cs="Times New Roman"/>
          <w:sz w:val="20"/>
          <w:szCs w:val="20"/>
          <w:shd w:val="clear" w:color="auto" w:fill="FFFFFF"/>
        </w:rPr>
        <w:t xml:space="preserve"> por cento) sobre o valor estimado do(s) item(s) prejudicado(s) pela conduta do licitante;</w:t>
      </w:r>
    </w:p>
    <w:p w:rsidR="00BE4503" w:rsidRPr="00AA6B4C"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sz w:val="20"/>
          <w:szCs w:val="20"/>
          <w:shd w:val="clear" w:color="auto" w:fill="FFFFFF"/>
        </w:rPr>
      </w:pPr>
      <w:r w:rsidRPr="00AA6B4C">
        <w:rPr>
          <w:rFonts w:ascii="Spranq eco sans" w:hAnsi="Spranq eco sans" w:cs="Times New Roman"/>
          <w:sz w:val="20"/>
          <w:szCs w:val="20"/>
          <w:shd w:val="clear" w:color="auto" w:fill="FFFFFF"/>
        </w:rPr>
        <w:t>Impedimento de licitar e de contratar com a União e descredenciamento no SICAF, pelo prazo de até cinco anos;</w:t>
      </w:r>
    </w:p>
    <w:p w:rsidR="00BE4503" w:rsidRPr="00AA6B4C" w:rsidRDefault="00BE4503" w:rsidP="00FF3E1E">
      <w:pPr>
        <w:numPr>
          <w:ilvl w:val="1"/>
          <w:numId w:val="1"/>
        </w:numPr>
        <w:spacing w:before="120" w:after="120" w:line="276" w:lineRule="auto"/>
        <w:ind w:left="0" w:firstLine="0"/>
        <w:jc w:val="both"/>
        <w:rPr>
          <w:rFonts w:ascii="Spranq eco sans" w:hAnsi="Spranq eco sans"/>
          <w:sz w:val="20"/>
          <w:szCs w:val="20"/>
        </w:rPr>
      </w:pPr>
      <w:r w:rsidRPr="00AA6B4C">
        <w:rPr>
          <w:rFonts w:ascii="Spranq eco sans" w:hAnsi="Spranq eco sans" w:cs="Times New Roman"/>
          <w:sz w:val="20"/>
          <w:szCs w:val="20"/>
          <w:shd w:val="clear" w:color="auto" w:fill="FFFFFF"/>
        </w:rPr>
        <w:lastRenderedPageBreak/>
        <w:t>A penalidade de multa pode ser aplicada cumulativamente com a sanção de impedimento</w:t>
      </w:r>
      <w:r w:rsidRPr="00AA6B4C">
        <w:rPr>
          <w:rFonts w:ascii="Spranq eco sans" w:hAnsi="Spranq eco sans"/>
          <w:sz w:val="20"/>
          <w:szCs w:val="20"/>
          <w:shd w:val="clear" w:color="auto" w:fill="FFFFFF"/>
        </w:rPr>
        <w:t>.</w:t>
      </w:r>
    </w:p>
    <w:p w:rsidR="00BE4503" w:rsidRPr="00BE25CA" w:rsidRDefault="00BE4503" w:rsidP="00FF3E1E">
      <w:pPr>
        <w:numPr>
          <w:ilvl w:val="1"/>
          <w:numId w:val="1"/>
        </w:numPr>
        <w:spacing w:before="120" w:after="120" w:line="276" w:lineRule="auto"/>
        <w:ind w:left="0" w:firstLine="0"/>
        <w:jc w:val="both"/>
        <w:rPr>
          <w:rFonts w:ascii="Spranq eco sans" w:hAnsi="Spranq eco sans" w:cs="Times New Roman"/>
          <w:sz w:val="20"/>
          <w:szCs w:val="20"/>
        </w:rPr>
      </w:pPr>
      <w:r w:rsidRPr="00BE25CA">
        <w:rPr>
          <w:rFonts w:ascii="Spranq eco sans" w:hAnsi="Spranq eco sans" w:cs="Times New Roman"/>
          <w:sz w:val="20"/>
          <w:szCs w:val="20"/>
        </w:rPr>
        <w:t xml:space="preserve">A aplicação de qualquer das penalidades previstas realizar-se-á em </w:t>
      </w:r>
      <w:r w:rsidRPr="00BE25CA">
        <w:rPr>
          <w:rFonts w:ascii="Spranq eco sans" w:hAnsi="Spranq eco sans" w:cs="Times New Roman"/>
          <w:sz w:val="20"/>
          <w:szCs w:val="20"/>
          <w:shd w:val="clear" w:color="auto" w:fill="FFFFFF"/>
        </w:rPr>
        <w:t>processo</w:t>
      </w:r>
      <w:r w:rsidRPr="00BE25CA">
        <w:rPr>
          <w:rFonts w:ascii="Spranq eco sans" w:hAnsi="Spranq eco sans" w:cs="Times New Roman"/>
          <w:sz w:val="20"/>
          <w:szCs w:val="20"/>
        </w:rPr>
        <w:t xml:space="preserve"> administrativo que assegurará o contraditório e a ampla defesa ao licitante/adjudicatário, observando-se o procedimento previsto na Lei nº 8.666, de 1993, e subsidiariamente na Lei nº 9.784, de 1999.</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sz w:val="20"/>
          <w:szCs w:val="20"/>
        </w:rPr>
      </w:pPr>
      <w:r w:rsidRPr="00AA6B4C">
        <w:rPr>
          <w:rFonts w:ascii="Spranq eco sans" w:hAnsi="Spranq eco sans" w:cs="Times New Roman"/>
          <w:sz w:val="20"/>
          <w:szCs w:val="20"/>
        </w:rPr>
        <w:t>As penalidades serão obrigatoriamente registradas no SICAF.</w:t>
      </w:r>
    </w:p>
    <w:p w:rsidR="00BE4503" w:rsidRPr="00AA6B4C" w:rsidRDefault="00BE4503" w:rsidP="00FF3E1E">
      <w:pPr>
        <w:numPr>
          <w:ilvl w:val="1"/>
          <w:numId w:val="1"/>
        </w:numPr>
        <w:spacing w:before="120" w:after="120" w:line="276" w:lineRule="auto"/>
        <w:ind w:left="0" w:firstLine="0"/>
        <w:jc w:val="both"/>
        <w:rPr>
          <w:rFonts w:ascii="Spranq eco sans" w:hAnsi="Spranq eco sans"/>
          <w:sz w:val="20"/>
          <w:szCs w:val="20"/>
        </w:rPr>
      </w:pPr>
      <w:r w:rsidRPr="00AA6B4C">
        <w:rPr>
          <w:rFonts w:ascii="Spranq eco sans" w:hAnsi="Spranq eco sans" w:cs="Times New Roman"/>
          <w:sz w:val="20"/>
          <w:szCs w:val="20"/>
        </w:rPr>
        <w:t xml:space="preserve">As sanções por atos praticados no decorrer da contratação estão previstas no </w:t>
      </w:r>
      <w:r w:rsidRPr="00AA6B4C">
        <w:rPr>
          <w:rFonts w:ascii="Spranq eco sans" w:hAnsi="Spranq eco sans"/>
          <w:sz w:val="20"/>
          <w:szCs w:val="20"/>
        </w:rPr>
        <w:t>Termo de Referência.</w:t>
      </w:r>
    </w:p>
    <w:p w:rsidR="00BE4503" w:rsidRPr="00AA6B4C" w:rsidRDefault="00BE4503" w:rsidP="00BE4503">
      <w:pPr>
        <w:spacing w:after="120" w:line="276" w:lineRule="auto"/>
        <w:ind w:right="-45"/>
        <w:jc w:val="both"/>
        <w:rPr>
          <w:rFonts w:ascii="Spranq eco sans" w:hAnsi="Spranq eco sans"/>
          <w:sz w:val="20"/>
          <w:szCs w:val="20"/>
        </w:rPr>
      </w:pPr>
    </w:p>
    <w:p w:rsidR="00BE4503" w:rsidRPr="00AA6B4C" w:rsidRDefault="00BE4503"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 xml:space="preserve">  DA IMPUGNAÇÃO AO EDITAL E DO PEDIDO DE ESCLARECIMENTO</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Até 02 (dois) dias úteis antes da data designada para a abertura da sessão pública, qualquer pessoa poderá impugnar este Edital.</w:t>
      </w:r>
    </w:p>
    <w:p w:rsidR="00BE4503" w:rsidRPr="00AA6B4C" w:rsidRDefault="00FF3E1E"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FF3E1E">
        <w:rPr>
          <w:rFonts w:ascii="Spranq eco sans" w:hAnsi="Spranq eco sans" w:cs="Times New Roman"/>
          <w:color w:val="000000"/>
          <w:sz w:val="20"/>
          <w:szCs w:val="20"/>
        </w:rPr>
        <w:t xml:space="preserve">A impugnação poderá ser realizada por forma eletrônica, pelo e-mail </w:t>
      </w:r>
      <w:proofErr w:type="gramStart"/>
      <w:r w:rsidR="00DA294A">
        <w:rPr>
          <w:rFonts w:ascii="Spranq eco sans" w:hAnsi="Spranq eco sans" w:cs="Times New Roman"/>
          <w:color w:val="000000"/>
          <w:sz w:val="20"/>
          <w:szCs w:val="20"/>
        </w:rPr>
        <w:t>pregao@pr</w:t>
      </w:r>
      <w:r w:rsidRPr="00FF3E1E">
        <w:rPr>
          <w:rFonts w:ascii="Spranq eco sans" w:hAnsi="Spranq eco sans" w:cs="Times New Roman"/>
          <w:color w:val="000000"/>
          <w:sz w:val="20"/>
          <w:szCs w:val="20"/>
        </w:rPr>
        <w:t>6.ufrj,</w:t>
      </w:r>
      <w:proofErr w:type="spellStart"/>
      <w:proofErr w:type="gramEnd"/>
      <w:r w:rsidRPr="00FF3E1E">
        <w:rPr>
          <w:rFonts w:ascii="Spranq eco sans" w:hAnsi="Spranq eco sans" w:cs="Times New Roman"/>
          <w:color w:val="000000"/>
          <w:sz w:val="20"/>
          <w:szCs w:val="20"/>
        </w:rPr>
        <w:t>br</w:t>
      </w:r>
      <w:proofErr w:type="spellEnd"/>
      <w:r w:rsidRPr="00FF3E1E">
        <w:rPr>
          <w:rFonts w:ascii="Spranq eco sans" w:hAnsi="Spranq eco sans" w:cs="Times New Roman"/>
          <w:color w:val="000000"/>
          <w:sz w:val="20"/>
          <w:szCs w:val="20"/>
        </w:rPr>
        <w:t xml:space="preserve"> ou por petição dirigida ou protocolada no endereço disponibilizado no preâmbulo do Edital.</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Caberá ao Pregoeiro decidir sobre a impugnação no prazo de até vinte e quatro horas.</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Acolhida a impugnação, será definida e publicada nova data para a realização do certame.</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AA6B4C">
        <w:rPr>
          <w:rFonts w:ascii="Spranq eco sans" w:hAnsi="Spranq eco sans" w:cs="Times New Roman"/>
          <w:bCs/>
          <w:sz w:val="20"/>
          <w:szCs w:val="20"/>
          <w:lang w:eastAsia="en-US"/>
        </w:rPr>
        <w:t>exclusivamente por meio eletrônico via internet, no endereço indicado no Edital.</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As impugnações e pedidos de esclarecimentos não suspendem os prazos previstos no certame.</w:t>
      </w:r>
    </w:p>
    <w:p w:rsidR="00BE4503"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4935A4" w:rsidRPr="00AA6B4C" w:rsidRDefault="004935A4" w:rsidP="004935A4">
      <w:pPr>
        <w:spacing w:before="120" w:after="120" w:line="276" w:lineRule="auto"/>
        <w:jc w:val="both"/>
        <w:rPr>
          <w:rFonts w:ascii="Spranq eco sans" w:hAnsi="Spranq eco sans" w:cs="Times New Roman"/>
          <w:color w:val="000000"/>
          <w:sz w:val="20"/>
          <w:szCs w:val="20"/>
        </w:rPr>
      </w:pPr>
    </w:p>
    <w:p w:rsidR="00BE4503" w:rsidRPr="00AA6B4C" w:rsidRDefault="00BE4503" w:rsidP="00697EDB">
      <w:pPr>
        <w:numPr>
          <w:ilvl w:val="0"/>
          <w:numId w:val="1"/>
        </w:numPr>
        <w:spacing w:after="120" w:line="276" w:lineRule="auto"/>
        <w:ind w:right="-17"/>
        <w:jc w:val="both"/>
        <w:rPr>
          <w:rFonts w:ascii="Spranq eco sans" w:hAnsi="Spranq eco sans" w:cs="Times New Roman"/>
          <w:b/>
          <w:color w:val="000000"/>
          <w:sz w:val="20"/>
          <w:szCs w:val="20"/>
        </w:rPr>
      </w:pPr>
      <w:r w:rsidRPr="00AA6B4C">
        <w:rPr>
          <w:rFonts w:ascii="Spranq eco sans" w:hAnsi="Spranq eco sans" w:cs="Times New Roman"/>
          <w:b/>
          <w:color w:val="000000"/>
          <w:sz w:val="20"/>
          <w:szCs w:val="20"/>
        </w:rPr>
        <w:t>DAS DISPOSIÇÕES GERAIS</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E4503" w:rsidRPr="00AA6B4C" w:rsidRDefault="00BE4503" w:rsidP="00FF3E1E">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 homologação do resultado desta licitação não implicará direito à contratação.</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 xml:space="preserve">O desatendimento de exigências formais não essenciais não importará o afastamento do licitante, desde que seja possível o aproveitamento do ato, </w:t>
      </w:r>
      <w:proofErr w:type="gramStart"/>
      <w:r w:rsidRPr="00AA6B4C">
        <w:rPr>
          <w:rFonts w:ascii="Spranq eco sans" w:hAnsi="Spranq eco sans" w:cs="Times New Roman"/>
          <w:color w:val="000000"/>
          <w:sz w:val="20"/>
          <w:szCs w:val="20"/>
        </w:rPr>
        <w:t>observados</w:t>
      </w:r>
      <w:proofErr w:type="gramEnd"/>
      <w:r w:rsidRPr="00AA6B4C">
        <w:rPr>
          <w:rFonts w:ascii="Spranq eco sans" w:hAnsi="Spranq eco sans" w:cs="Times New Roman"/>
          <w:color w:val="000000"/>
          <w:sz w:val="20"/>
          <w:szCs w:val="20"/>
        </w:rPr>
        <w:t xml:space="preserve"> os princípios da isonomia e do interesse público.</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Em caso de divergência entre disposições deste Edital e de seus anexos ou demais peças que compõem o processo, prevalecerá as deste Edital.</w:t>
      </w:r>
    </w:p>
    <w:p w:rsidR="00BE4503" w:rsidRDefault="00FF3E1E"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FF3E1E">
        <w:rPr>
          <w:rFonts w:ascii="Spranq eco sans" w:hAnsi="Spranq eco sans" w:cs="Times New Roman"/>
          <w:color w:val="000000"/>
          <w:sz w:val="20"/>
          <w:szCs w:val="20"/>
        </w:rPr>
        <w:t>O Edital está disponibilizado, na íntegra, no endereço eletrônico www.comprasnet.gov.br ou www.</w:t>
      </w:r>
      <w:r w:rsidR="00AC1DD2">
        <w:rPr>
          <w:rFonts w:ascii="Spranq eco sans" w:hAnsi="Spranq eco sans" w:cs="Times New Roman"/>
          <w:color w:val="000000"/>
          <w:sz w:val="20"/>
          <w:szCs w:val="20"/>
        </w:rPr>
        <w:t>pr6</w:t>
      </w:r>
      <w:r w:rsidRPr="00FF3E1E">
        <w:rPr>
          <w:rFonts w:ascii="Spranq eco sans" w:hAnsi="Spranq eco sans" w:cs="Times New Roman"/>
          <w:color w:val="000000"/>
          <w:sz w:val="20"/>
          <w:szCs w:val="20"/>
        </w:rPr>
        <w:t xml:space="preserve">.ufrj.br, e também poderão ser lidos e/ou obtidos, mediante a apresentação de CD-R virgem ou </w:t>
      </w:r>
      <w:proofErr w:type="spellStart"/>
      <w:r w:rsidRPr="00FF3E1E">
        <w:rPr>
          <w:rFonts w:ascii="Spranq eco sans" w:hAnsi="Spranq eco sans" w:cs="Times New Roman"/>
          <w:color w:val="000000"/>
          <w:sz w:val="20"/>
          <w:szCs w:val="20"/>
        </w:rPr>
        <w:t>pen</w:t>
      </w:r>
      <w:proofErr w:type="spellEnd"/>
      <w:r w:rsidRPr="00FF3E1E">
        <w:rPr>
          <w:rFonts w:ascii="Spranq eco sans" w:hAnsi="Spranq eco sans" w:cs="Times New Roman"/>
          <w:color w:val="000000"/>
          <w:sz w:val="20"/>
          <w:szCs w:val="20"/>
        </w:rPr>
        <w:t xml:space="preserve"> drive, no endereço descrito no preâmbulo deste Edital, nos dias úteis, no horário das nove horas às dezesseis horas, no qual os autos do processo administrativo permanecerão com vista franqueada aos interessados.</w:t>
      </w:r>
    </w:p>
    <w:p w:rsidR="00BE4503" w:rsidRPr="00AA6B4C" w:rsidRDefault="00BE4503" w:rsidP="00BE25CA">
      <w:pPr>
        <w:numPr>
          <w:ilvl w:val="1"/>
          <w:numId w:val="1"/>
        </w:numPr>
        <w:spacing w:before="120" w:after="120" w:line="276" w:lineRule="auto"/>
        <w:ind w:left="0" w:firstLine="0"/>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Integram este Edital, para todos os fins e efeitos, os seguintes anexos:</w:t>
      </w:r>
    </w:p>
    <w:p w:rsidR="00BE4503" w:rsidRDefault="00BE450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r w:rsidRPr="00AA6B4C">
        <w:rPr>
          <w:rFonts w:ascii="Spranq eco sans" w:hAnsi="Spranq eco sans" w:cs="Times New Roman"/>
          <w:color w:val="000000"/>
          <w:sz w:val="20"/>
          <w:szCs w:val="20"/>
        </w:rPr>
        <w:t>ANEXO I - Termo de Referência;</w:t>
      </w:r>
    </w:p>
    <w:p w:rsidR="004D2233" w:rsidRPr="00AA6B4C" w:rsidRDefault="004D2233" w:rsidP="00863F9E">
      <w:pPr>
        <w:numPr>
          <w:ilvl w:val="2"/>
          <w:numId w:val="1"/>
        </w:numPr>
        <w:tabs>
          <w:tab w:val="left" w:pos="1440"/>
        </w:tabs>
        <w:autoSpaceDE w:val="0"/>
        <w:snapToGrid w:val="0"/>
        <w:spacing w:before="120" w:after="120" w:line="276" w:lineRule="auto"/>
        <w:ind w:left="1135" w:hanging="284"/>
        <w:jc w:val="both"/>
        <w:rPr>
          <w:rFonts w:ascii="Spranq eco sans" w:hAnsi="Spranq eco sans" w:cs="Times New Roman"/>
          <w:color w:val="000000"/>
          <w:sz w:val="20"/>
          <w:szCs w:val="20"/>
        </w:rPr>
      </w:pPr>
      <w:r>
        <w:rPr>
          <w:rFonts w:ascii="Spranq eco sans" w:hAnsi="Spranq eco sans" w:cs="Times New Roman"/>
          <w:color w:val="000000"/>
          <w:sz w:val="20"/>
          <w:szCs w:val="20"/>
        </w:rPr>
        <w:t>ANEXO II – Atestado de Vistoria.</w:t>
      </w:r>
    </w:p>
    <w:p w:rsidR="00BE4503" w:rsidRPr="00AA6B4C" w:rsidRDefault="00BE4503" w:rsidP="00BE4503">
      <w:pPr>
        <w:spacing w:after="120" w:line="276" w:lineRule="auto"/>
        <w:ind w:right="-15"/>
        <w:jc w:val="both"/>
        <w:rPr>
          <w:rFonts w:ascii="Spranq eco sans" w:hAnsi="Spranq eco sans" w:cs="Times New Roman"/>
          <w:iCs/>
          <w:color w:val="000000"/>
          <w:sz w:val="20"/>
          <w:szCs w:val="20"/>
        </w:rPr>
      </w:pPr>
      <w:bookmarkStart w:id="0" w:name="_GoBack"/>
      <w:bookmarkEnd w:id="0"/>
    </w:p>
    <w:p w:rsidR="00BE4503" w:rsidRPr="00AA6B4C" w:rsidRDefault="00FF3E1E" w:rsidP="00FF3E1E">
      <w:pPr>
        <w:spacing w:after="120" w:line="276" w:lineRule="auto"/>
        <w:ind w:right="-15"/>
        <w:jc w:val="center"/>
        <w:rPr>
          <w:rFonts w:ascii="Spranq eco sans" w:hAnsi="Spranq eco sans" w:cs="Times New Roman"/>
          <w:color w:val="000000"/>
          <w:sz w:val="20"/>
          <w:szCs w:val="20"/>
        </w:rPr>
      </w:pPr>
      <w:r>
        <w:rPr>
          <w:rFonts w:ascii="Spranq eco sans" w:hAnsi="Spranq eco sans" w:cs="Times New Roman"/>
          <w:color w:val="000000"/>
          <w:sz w:val="20"/>
          <w:szCs w:val="20"/>
        </w:rPr>
        <w:t>Rio de Janeiro</w:t>
      </w:r>
      <w:r w:rsidR="00BE4503" w:rsidRPr="00AA6B4C">
        <w:rPr>
          <w:rFonts w:ascii="Spranq eco sans" w:hAnsi="Spranq eco sans" w:cs="Times New Roman"/>
          <w:color w:val="000000"/>
          <w:sz w:val="20"/>
          <w:szCs w:val="20"/>
        </w:rPr>
        <w:t xml:space="preserve">, </w:t>
      </w:r>
      <w:r w:rsidR="001D4EAD">
        <w:rPr>
          <w:rFonts w:ascii="Spranq eco sans" w:hAnsi="Spranq eco sans" w:cs="Times New Roman"/>
          <w:color w:val="000000"/>
          <w:sz w:val="20"/>
          <w:szCs w:val="20"/>
        </w:rPr>
        <w:t>22</w:t>
      </w:r>
      <w:r w:rsidR="00BE4503" w:rsidRPr="00AA6B4C">
        <w:rPr>
          <w:rFonts w:ascii="Spranq eco sans" w:hAnsi="Spranq eco sans" w:cs="Times New Roman"/>
          <w:color w:val="000000"/>
          <w:sz w:val="20"/>
          <w:szCs w:val="20"/>
        </w:rPr>
        <w:t xml:space="preserve"> de </w:t>
      </w:r>
      <w:r w:rsidR="001D4EAD">
        <w:rPr>
          <w:rFonts w:ascii="Spranq eco sans" w:hAnsi="Spranq eco sans" w:cs="Times New Roman"/>
          <w:color w:val="000000"/>
          <w:sz w:val="20"/>
          <w:szCs w:val="20"/>
        </w:rPr>
        <w:t>outubro</w:t>
      </w:r>
      <w:r w:rsidR="00BE4503" w:rsidRPr="00AA6B4C">
        <w:rPr>
          <w:rFonts w:ascii="Spranq eco sans" w:hAnsi="Spranq eco sans" w:cs="Times New Roman"/>
          <w:color w:val="000000"/>
          <w:sz w:val="20"/>
          <w:szCs w:val="20"/>
        </w:rPr>
        <w:t xml:space="preserve"> de 20</w:t>
      </w:r>
      <w:r w:rsidR="001D4EAD">
        <w:rPr>
          <w:rFonts w:ascii="Spranq eco sans" w:hAnsi="Spranq eco sans" w:cs="Times New Roman"/>
          <w:color w:val="000000"/>
          <w:sz w:val="20"/>
          <w:szCs w:val="20"/>
        </w:rPr>
        <w:t>14.</w:t>
      </w:r>
    </w:p>
    <w:p w:rsidR="00BE4503" w:rsidRPr="00AA6B4C" w:rsidRDefault="00BE4503" w:rsidP="00FF3E1E">
      <w:pPr>
        <w:spacing w:after="120" w:line="276" w:lineRule="auto"/>
        <w:ind w:right="-15" w:firstLine="720"/>
        <w:jc w:val="center"/>
        <w:rPr>
          <w:rFonts w:ascii="Spranq eco sans" w:hAnsi="Spranq eco sans" w:cs="Times New Roman"/>
          <w:color w:val="000000"/>
          <w:sz w:val="20"/>
          <w:szCs w:val="20"/>
        </w:rPr>
      </w:pPr>
    </w:p>
    <w:p w:rsidR="00FF3E1E" w:rsidRDefault="00FF3E1E" w:rsidP="00FF3E1E">
      <w:pPr>
        <w:jc w:val="center"/>
        <w:rPr>
          <w:rFonts w:ascii="Spranq eco sans" w:hAnsi="Spranq eco sans" w:cs="Times New Roman"/>
          <w:b/>
          <w:bCs/>
          <w:iCs/>
          <w:color w:val="000000"/>
          <w:sz w:val="20"/>
          <w:szCs w:val="20"/>
        </w:rPr>
      </w:pPr>
    </w:p>
    <w:p w:rsidR="00FF3E1E" w:rsidRDefault="00FF3E1E" w:rsidP="00FF3E1E">
      <w:pPr>
        <w:jc w:val="center"/>
        <w:rPr>
          <w:rFonts w:ascii="Spranq eco sans" w:hAnsi="Spranq eco sans" w:cs="Times New Roman"/>
          <w:b/>
          <w:bCs/>
          <w:iCs/>
          <w:color w:val="000000"/>
          <w:sz w:val="20"/>
          <w:szCs w:val="20"/>
        </w:rPr>
      </w:pPr>
    </w:p>
    <w:p w:rsidR="00BE25CA" w:rsidRPr="00BE25CA" w:rsidRDefault="00BE25CA" w:rsidP="00BE25CA">
      <w:pPr>
        <w:spacing w:after="120" w:line="276" w:lineRule="auto"/>
        <w:ind w:right="-17"/>
        <w:jc w:val="center"/>
        <w:rPr>
          <w:rFonts w:ascii="Spranq eco sans" w:hAnsi="Spranq eco sans" w:cs="Times New Roman"/>
          <w:b/>
          <w:bCs/>
          <w:iCs/>
          <w:color w:val="000000"/>
          <w:sz w:val="20"/>
          <w:szCs w:val="20"/>
        </w:rPr>
      </w:pPr>
      <w:r w:rsidRPr="00BE25CA">
        <w:rPr>
          <w:rFonts w:ascii="Spranq eco sans" w:hAnsi="Spranq eco sans" w:cs="Times New Roman"/>
          <w:b/>
          <w:bCs/>
          <w:iCs/>
          <w:color w:val="000000"/>
          <w:sz w:val="20"/>
          <w:szCs w:val="20"/>
        </w:rPr>
        <w:t>ARACÉLI CRISTINA DE SOUSA FERREIRA</w:t>
      </w:r>
    </w:p>
    <w:p w:rsidR="004D2233" w:rsidRDefault="00BE25CA" w:rsidP="00BE25CA">
      <w:pPr>
        <w:spacing w:after="120" w:line="276" w:lineRule="auto"/>
        <w:ind w:right="-17"/>
        <w:jc w:val="center"/>
        <w:rPr>
          <w:rFonts w:ascii="Spranq eco sans" w:hAnsi="Spranq eco sans" w:cs="Times New Roman"/>
          <w:b/>
          <w:bCs/>
          <w:iCs/>
          <w:color w:val="000000"/>
          <w:sz w:val="20"/>
          <w:szCs w:val="20"/>
        </w:rPr>
      </w:pPr>
      <w:r w:rsidRPr="00BE25CA">
        <w:rPr>
          <w:rFonts w:ascii="Spranq eco sans" w:hAnsi="Spranq eco sans" w:cs="Times New Roman"/>
          <w:b/>
          <w:bCs/>
          <w:iCs/>
          <w:color w:val="000000"/>
          <w:sz w:val="20"/>
          <w:szCs w:val="20"/>
        </w:rPr>
        <w:t>Pró-Reitora de Gestão &amp; Governança</w:t>
      </w:r>
    </w:p>
    <w:p w:rsidR="004D2233" w:rsidRDefault="004D2233">
      <w:pPr>
        <w:rPr>
          <w:rFonts w:ascii="Spranq eco sans" w:hAnsi="Spranq eco sans" w:cs="Times New Roman"/>
          <w:b/>
          <w:bCs/>
          <w:iCs/>
          <w:color w:val="000000"/>
          <w:sz w:val="20"/>
          <w:szCs w:val="20"/>
        </w:rPr>
      </w:pPr>
      <w:r>
        <w:rPr>
          <w:rFonts w:ascii="Spranq eco sans" w:hAnsi="Spranq eco sans" w:cs="Times New Roman"/>
          <w:b/>
          <w:bCs/>
          <w:iCs/>
          <w:color w:val="000000"/>
          <w:sz w:val="20"/>
          <w:szCs w:val="20"/>
        </w:rPr>
        <w:br w:type="page"/>
      </w:r>
    </w:p>
    <w:p w:rsidR="004D2233" w:rsidRDefault="004D2233" w:rsidP="004D2233">
      <w:pPr>
        <w:jc w:val="center"/>
        <w:rPr>
          <w:rFonts w:ascii="Spranq eco sans" w:hAnsi="Spranq eco sans" w:cs="Times New Roman"/>
          <w:b/>
          <w:bCs/>
          <w:color w:val="000000"/>
          <w:sz w:val="20"/>
          <w:szCs w:val="20"/>
        </w:rPr>
      </w:pPr>
      <w:r w:rsidRPr="004D2233">
        <w:rPr>
          <w:rFonts w:ascii="Spranq eco sans" w:hAnsi="Spranq eco sans" w:cs="Times New Roman"/>
          <w:b/>
          <w:bCs/>
          <w:noProof/>
          <w:color w:val="000000"/>
          <w:sz w:val="20"/>
          <w:szCs w:val="20"/>
        </w:rPr>
        <w:lastRenderedPageBreak/>
        <w:drawing>
          <wp:anchor distT="0" distB="0" distL="114300" distR="114300" simplePos="0" relativeHeight="251664384" behindDoc="1" locked="1" layoutInCell="1" allowOverlap="0">
            <wp:simplePos x="0" y="0"/>
            <wp:positionH relativeFrom="column">
              <wp:posOffset>2205990</wp:posOffset>
            </wp:positionH>
            <wp:positionV relativeFrom="paragraph">
              <wp:posOffset>-356870</wp:posOffset>
            </wp:positionV>
            <wp:extent cx="942975" cy="1114425"/>
            <wp:effectExtent l="19050" t="0" r="9525" b="0"/>
            <wp:wrapTight wrapText="bothSides">
              <wp:wrapPolygon edited="0">
                <wp:start x="-436" y="0"/>
                <wp:lineTo x="-436" y="21415"/>
                <wp:lineTo x="21818" y="21415"/>
                <wp:lineTo x="21818" y="0"/>
                <wp:lineTo x="-436" y="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42975" cy="1114425"/>
                    </a:xfrm>
                    <a:prstGeom prst="rect">
                      <a:avLst/>
                    </a:prstGeom>
                    <a:noFill/>
                    <a:ln w="9525">
                      <a:noFill/>
                      <a:miter lim="800000"/>
                      <a:headEnd/>
                      <a:tailEnd/>
                    </a:ln>
                  </pic:spPr>
                </pic:pic>
              </a:graphicData>
            </a:graphic>
          </wp:anchor>
        </w:drawing>
      </w: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r>
        <w:rPr>
          <w:rFonts w:ascii="Spranq eco sans" w:hAnsi="Spranq eco sans" w:cs="Times New Roman"/>
          <w:b/>
          <w:bCs/>
          <w:color w:val="000000"/>
          <w:sz w:val="20"/>
          <w:szCs w:val="20"/>
        </w:rPr>
        <w:t>ANEXO – I</w:t>
      </w:r>
    </w:p>
    <w:p w:rsidR="004D2233" w:rsidRDefault="004D2233" w:rsidP="004D2233">
      <w:pPr>
        <w:jc w:val="center"/>
        <w:rPr>
          <w:rFonts w:ascii="Spranq eco sans" w:hAnsi="Spranq eco sans" w:cs="Times New Roman"/>
          <w:b/>
          <w:bCs/>
          <w:color w:val="000000"/>
          <w:sz w:val="20"/>
          <w:szCs w:val="20"/>
        </w:rPr>
      </w:pPr>
    </w:p>
    <w:p w:rsidR="004D2233" w:rsidRDefault="004D2233" w:rsidP="004D2233">
      <w:pPr>
        <w:jc w:val="center"/>
        <w:rPr>
          <w:rFonts w:ascii="Spranq eco sans" w:hAnsi="Spranq eco sans" w:cs="Times New Roman"/>
          <w:b/>
          <w:bCs/>
          <w:color w:val="000000"/>
          <w:sz w:val="20"/>
          <w:szCs w:val="20"/>
        </w:rPr>
      </w:pPr>
      <w:r w:rsidRPr="00F212BF">
        <w:rPr>
          <w:rFonts w:ascii="Spranq eco sans" w:hAnsi="Spranq eco sans" w:cs="Times New Roman"/>
          <w:b/>
          <w:bCs/>
          <w:color w:val="000000"/>
          <w:sz w:val="20"/>
          <w:szCs w:val="20"/>
        </w:rPr>
        <w:t>TERMO DE REFERÊNCIA</w:t>
      </w:r>
    </w:p>
    <w:p w:rsidR="004D2233" w:rsidRPr="00F212BF" w:rsidRDefault="004D2233" w:rsidP="004D2233">
      <w:pPr>
        <w:jc w:val="center"/>
        <w:rPr>
          <w:rFonts w:ascii="Spranq eco sans" w:hAnsi="Spranq eco sans" w:cs="Times New Roman"/>
          <w:b/>
          <w:bCs/>
          <w:color w:val="000000"/>
          <w:sz w:val="20"/>
          <w:szCs w:val="20"/>
        </w:rPr>
      </w:pPr>
    </w:p>
    <w:p w:rsidR="004D2233" w:rsidRPr="00F212BF" w:rsidRDefault="004D2233" w:rsidP="004D2233">
      <w:pPr>
        <w:jc w:val="center"/>
        <w:rPr>
          <w:rFonts w:ascii="Spranq eco sans" w:hAnsi="Spranq eco sans" w:cs="Times New Roman"/>
          <w:b/>
          <w:bCs/>
          <w:sz w:val="20"/>
          <w:szCs w:val="20"/>
        </w:rPr>
      </w:pPr>
      <w:r w:rsidRPr="00F212BF">
        <w:rPr>
          <w:rFonts w:ascii="Spranq eco sans" w:hAnsi="Spranq eco sans" w:cs="Times New Roman"/>
          <w:b/>
          <w:bCs/>
          <w:sz w:val="20"/>
          <w:szCs w:val="20"/>
        </w:rPr>
        <w:t xml:space="preserve">UNIVERSIDADE FEDERAL DO RIO DE JANEIRO </w:t>
      </w:r>
    </w:p>
    <w:p w:rsidR="004D2233" w:rsidRPr="00F212BF" w:rsidRDefault="004D2233" w:rsidP="004D2233">
      <w:pPr>
        <w:jc w:val="center"/>
        <w:rPr>
          <w:rFonts w:ascii="Spranq eco sans" w:hAnsi="Spranq eco sans" w:cs="Times New Roman"/>
          <w:b/>
          <w:bCs/>
          <w:color w:val="000000"/>
          <w:sz w:val="20"/>
          <w:szCs w:val="20"/>
        </w:rPr>
      </w:pPr>
      <w:r w:rsidRPr="00F212BF">
        <w:rPr>
          <w:rFonts w:ascii="Spranq eco sans" w:hAnsi="Spranq eco sans" w:cs="Times New Roman"/>
          <w:b/>
          <w:bCs/>
          <w:color w:val="000000"/>
          <w:sz w:val="20"/>
          <w:szCs w:val="20"/>
        </w:rPr>
        <w:t>PREGÃO Nº</w:t>
      </w:r>
      <w:r>
        <w:rPr>
          <w:rFonts w:ascii="Spranq eco sans" w:hAnsi="Spranq eco sans" w:cs="Times New Roman"/>
          <w:b/>
          <w:bCs/>
          <w:color w:val="000000"/>
          <w:sz w:val="20"/>
          <w:szCs w:val="20"/>
        </w:rPr>
        <w:t xml:space="preserve"> </w:t>
      </w:r>
      <w:r w:rsidR="001D4EAD">
        <w:rPr>
          <w:rFonts w:ascii="Spranq eco sans" w:hAnsi="Spranq eco sans" w:cs="Times New Roman"/>
          <w:b/>
          <w:bCs/>
          <w:color w:val="000000"/>
          <w:sz w:val="20"/>
          <w:szCs w:val="20"/>
        </w:rPr>
        <w:t>25</w:t>
      </w:r>
      <w:r w:rsidRPr="00F212BF">
        <w:rPr>
          <w:rFonts w:ascii="Spranq eco sans" w:hAnsi="Spranq eco sans" w:cs="Times New Roman"/>
          <w:b/>
          <w:bCs/>
          <w:color w:val="000000"/>
          <w:sz w:val="20"/>
          <w:szCs w:val="20"/>
        </w:rPr>
        <w:t>/</w:t>
      </w:r>
      <w:r w:rsidR="001D4EAD">
        <w:rPr>
          <w:rFonts w:ascii="Spranq eco sans" w:hAnsi="Spranq eco sans" w:cs="Times New Roman"/>
          <w:b/>
          <w:bCs/>
          <w:color w:val="000000"/>
          <w:sz w:val="20"/>
          <w:szCs w:val="20"/>
        </w:rPr>
        <w:t>2014</w:t>
      </w:r>
    </w:p>
    <w:p w:rsidR="004D2233" w:rsidRDefault="004D2233" w:rsidP="004D2233">
      <w:pPr>
        <w:jc w:val="center"/>
        <w:rPr>
          <w:rFonts w:ascii="Spranq eco sans" w:hAnsi="Spranq eco sans" w:cs="Times New Roman"/>
          <w:b/>
          <w:bCs/>
          <w:color w:val="000000"/>
          <w:sz w:val="20"/>
          <w:szCs w:val="20"/>
        </w:rPr>
      </w:pPr>
      <w:r w:rsidRPr="00F212BF">
        <w:rPr>
          <w:rFonts w:ascii="Spranq eco sans" w:hAnsi="Spranq eco sans" w:cs="Times New Roman"/>
          <w:b/>
          <w:bCs/>
          <w:color w:val="000000"/>
          <w:sz w:val="20"/>
          <w:szCs w:val="20"/>
        </w:rPr>
        <w:t>(Processo Administrativo n.° 23079.041026/2013-33)</w:t>
      </w:r>
    </w:p>
    <w:p w:rsidR="004D2233" w:rsidRPr="00F212BF" w:rsidRDefault="004D2233" w:rsidP="004D2233">
      <w:pPr>
        <w:jc w:val="center"/>
        <w:rPr>
          <w:rFonts w:ascii="Spranq eco sans" w:hAnsi="Spranq eco sans" w:cs="Times New Roman"/>
          <w:b/>
          <w:bCs/>
          <w:color w:val="000000"/>
          <w:sz w:val="20"/>
          <w:szCs w:val="20"/>
        </w:rPr>
      </w:pPr>
    </w:p>
    <w:p w:rsidR="004D2233" w:rsidRPr="00F212BF" w:rsidRDefault="004D2233" w:rsidP="004D2233">
      <w:pPr>
        <w:jc w:val="center"/>
        <w:rPr>
          <w:rFonts w:ascii="Spranq eco sans" w:hAnsi="Spranq eco sans" w:cs="Times New Roman"/>
          <w:bCs/>
          <w:color w:val="000000"/>
          <w:sz w:val="20"/>
          <w:szCs w:val="20"/>
        </w:rPr>
      </w:pPr>
    </w:p>
    <w:p w:rsidR="00D87578" w:rsidRPr="00D87578" w:rsidRDefault="00D87578" w:rsidP="00D87578">
      <w:pPr>
        <w:numPr>
          <w:ilvl w:val="0"/>
          <w:numId w:val="40"/>
        </w:numPr>
        <w:spacing w:after="120" w:line="276" w:lineRule="auto"/>
        <w:ind w:right="-15"/>
        <w:jc w:val="both"/>
        <w:rPr>
          <w:rFonts w:ascii="Spranq eco sans" w:hAnsi="Spranq eco sans" w:cs="Arial"/>
          <w:b/>
          <w:color w:val="000000"/>
          <w:sz w:val="20"/>
          <w:szCs w:val="20"/>
        </w:rPr>
      </w:pPr>
      <w:r w:rsidRPr="00D87578">
        <w:rPr>
          <w:rFonts w:ascii="Spranq eco sans" w:hAnsi="Spranq eco sans" w:cs="Arial"/>
          <w:b/>
          <w:color w:val="000000"/>
          <w:sz w:val="20"/>
          <w:szCs w:val="20"/>
        </w:rPr>
        <w:t>DO OBJETO</w:t>
      </w:r>
    </w:p>
    <w:p w:rsidR="00D87578" w:rsidRPr="00D87578" w:rsidRDefault="00D87578" w:rsidP="00D87578">
      <w:pPr>
        <w:numPr>
          <w:ilvl w:val="1"/>
          <w:numId w:val="40"/>
        </w:numPr>
        <w:ind w:left="0" w:right="-15" w:firstLine="0"/>
        <w:jc w:val="both"/>
        <w:rPr>
          <w:rFonts w:ascii="Spranq eco sans" w:hAnsi="Spranq eco sans" w:cs="Arial"/>
          <w:b/>
          <w:sz w:val="20"/>
          <w:szCs w:val="20"/>
        </w:rPr>
      </w:pPr>
      <w:r w:rsidRPr="00D87578">
        <w:rPr>
          <w:rFonts w:ascii="Spranq eco sans" w:hAnsi="Spranq eco sans" w:cs="Arial"/>
          <w:sz w:val="20"/>
          <w:szCs w:val="20"/>
        </w:rPr>
        <w:t>Contratação de serviço de fabricação, fornecimento e instalação de toldos em sede da Escola de Enfermagem Anna Nery da Universidade Federal do Rio de Janeiro, conforme condições, quantidades, exigências estabelecidas neste instrumento:</w:t>
      </w:r>
    </w:p>
    <w:tbl>
      <w:tblPr>
        <w:tblpPr w:leftFromText="141" w:rightFromText="141" w:vertAnchor="text" w:horzAnchor="margin" w:tblpXSpec="center" w:tblpY="297"/>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70"/>
        <w:gridCol w:w="3490"/>
        <w:gridCol w:w="1559"/>
        <w:gridCol w:w="1559"/>
        <w:gridCol w:w="2128"/>
      </w:tblGrid>
      <w:tr w:rsidR="00D87578" w:rsidRPr="00D87578" w:rsidTr="001D4EAD">
        <w:tc>
          <w:tcPr>
            <w:tcW w:w="870" w:type="dxa"/>
            <w:vAlign w:val="center"/>
          </w:tcPr>
          <w:p w:rsidR="00D87578" w:rsidRPr="00D87578" w:rsidRDefault="00D87578" w:rsidP="001D4EAD">
            <w:pPr>
              <w:widowControl w:val="0"/>
              <w:suppressAutoHyphens/>
              <w:jc w:val="center"/>
              <w:rPr>
                <w:rFonts w:ascii="Spranq eco sans" w:hAnsi="Spranq eco sans" w:cs="Arial"/>
                <w:b/>
                <w:bCs/>
                <w:color w:val="000000"/>
                <w:sz w:val="20"/>
                <w:szCs w:val="20"/>
              </w:rPr>
            </w:pPr>
          </w:p>
          <w:p w:rsidR="00D87578" w:rsidRPr="00D87578" w:rsidRDefault="00D87578" w:rsidP="001D4EAD">
            <w:pPr>
              <w:widowControl w:val="0"/>
              <w:suppressAutoHyphens/>
              <w:jc w:val="center"/>
              <w:rPr>
                <w:rFonts w:ascii="Spranq eco sans" w:hAnsi="Spranq eco sans" w:cs="Arial"/>
                <w:b/>
                <w:bCs/>
                <w:color w:val="000000"/>
                <w:sz w:val="20"/>
                <w:szCs w:val="20"/>
              </w:rPr>
            </w:pPr>
            <w:r w:rsidRPr="00D87578">
              <w:rPr>
                <w:rFonts w:ascii="Spranq eco sans" w:hAnsi="Spranq eco sans" w:cs="Arial"/>
                <w:b/>
                <w:bCs/>
                <w:color w:val="000000"/>
                <w:sz w:val="20"/>
                <w:szCs w:val="20"/>
              </w:rPr>
              <w:t>ITEM</w:t>
            </w:r>
          </w:p>
          <w:p w:rsidR="00D87578" w:rsidRPr="00D87578" w:rsidRDefault="00D87578" w:rsidP="001D4EAD">
            <w:pPr>
              <w:widowControl w:val="0"/>
              <w:suppressAutoHyphens/>
              <w:jc w:val="center"/>
              <w:rPr>
                <w:rFonts w:ascii="Spranq eco sans" w:hAnsi="Spranq eco sans" w:cs="Arial"/>
                <w:b/>
                <w:color w:val="000000"/>
                <w:sz w:val="20"/>
                <w:szCs w:val="20"/>
              </w:rPr>
            </w:pPr>
          </w:p>
        </w:tc>
        <w:tc>
          <w:tcPr>
            <w:tcW w:w="3490" w:type="dxa"/>
            <w:vAlign w:val="center"/>
          </w:tcPr>
          <w:p w:rsidR="00D87578" w:rsidRPr="00D87578" w:rsidRDefault="00D87578" w:rsidP="001D4EAD">
            <w:pPr>
              <w:jc w:val="center"/>
              <w:rPr>
                <w:rFonts w:ascii="Spranq eco sans" w:hAnsi="Spranq eco sans" w:cs="Arial"/>
                <w:b/>
                <w:bCs/>
                <w:color w:val="000000"/>
                <w:sz w:val="20"/>
                <w:szCs w:val="20"/>
              </w:rPr>
            </w:pPr>
            <w:r w:rsidRPr="00D87578">
              <w:rPr>
                <w:rFonts w:ascii="Spranq eco sans" w:hAnsi="Spranq eco sans" w:cs="Arial"/>
                <w:b/>
                <w:bCs/>
                <w:color w:val="000000"/>
                <w:sz w:val="20"/>
                <w:szCs w:val="20"/>
              </w:rPr>
              <w:t>DESCRIÇÃO/</w:t>
            </w:r>
          </w:p>
          <w:p w:rsidR="00D87578" w:rsidRPr="00D87578" w:rsidRDefault="00D87578" w:rsidP="001D4EAD">
            <w:pPr>
              <w:widowControl w:val="0"/>
              <w:suppressAutoHyphens/>
              <w:jc w:val="center"/>
              <w:rPr>
                <w:rFonts w:ascii="Spranq eco sans" w:hAnsi="Spranq eco sans" w:cs="Arial"/>
                <w:b/>
                <w:color w:val="000000"/>
                <w:sz w:val="20"/>
                <w:szCs w:val="20"/>
              </w:rPr>
            </w:pPr>
            <w:r w:rsidRPr="00D87578">
              <w:rPr>
                <w:rFonts w:ascii="Spranq eco sans" w:hAnsi="Spranq eco sans" w:cs="Arial"/>
                <w:b/>
                <w:bCs/>
                <w:color w:val="000000"/>
                <w:sz w:val="20"/>
                <w:szCs w:val="20"/>
              </w:rPr>
              <w:t>ESPECIFICAÇÃO</w:t>
            </w:r>
          </w:p>
        </w:tc>
        <w:tc>
          <w:tcPr>
            <w:tcW w:w="1559" w:type="dxa"/>
            <w:vAlign w:val="center"/>
          </w:tcPr>
          <w:p w:rsidR="00D87578" w:rsidRPr="00D87578" w:rsidRDefault="00D87578" w:rsidP="001D4EAD">
            <w:pPr>
              <w:widowControl w:val="0"/>
              <w:suppressAutoHyphens/>
              <w:jc w:val="center"/>
              <w:rPr>
                <w:rFonts w:ascii="Spranq eco sans" w:hAnsi="Spranq eco sans" w:cs="Arial"/>
                <w:b/>
                <w:bCs/>
                <w:sz w:val="20"/>
                <w:szCs w:val="20"/>
              </w:rPr>
            </w:pPr>
            <w:r w:rsidRPr="00D87578">
              <w:rPr>
                <w:rFonts w:ascii="Spranq eco sans" w:hAnsi="Spranq eco sans" w:cs="Arial"/>
                <w:b/>
                <w:bCs/>
                <w:sz w:val="20"/>
                <w:szCs w:val="20"/>
              </w:rPr>
              <w:t>CATSER</w:t>
            </w:r>
          </w:p>
        </w:tc>
        <w:tc>
          <w:tcPr>
            <w:tcW w:w="1559" w:type="dxa"/>
            <w:vAlign w:val="center"/>
          </w:tcPr>
          <w:p w:rsidR="00D87578" w:rsidRPr="00D87578" w:rsidRDefault="00D87578" w:rsidP="001D4EAD">
            <w:pPr>
              <w:widowControl w:val="0"/>
              <w:suppressAutoHyphens/>
              <w:jc w:val="center"/>
              <w:rPr>
                <w:rFonts w:ascii="Spranq eco sans" w:hAnsi="Spranq eco sans" w:cs="Arial"/>
                <w:b/>
                <w:bCs/>
                <w:sz w:val="20"/>
                <w:szCs w:val="20"/>
              </w:rPr>
            </w:pPr>
            <w:r w:rsidRPr="00D87578">
              <w:rPr>
                <w:rFonts w:ascii="Spranq eco sans" w:hAnsi="Spranq eco sans" w:cs="Arial"/>
                <w:b/>
                <w:bCs/>
                <w:sz w:val="20"/>
                <w:szCs w:val="20"/>
              </w:rPr>
              <w:t>QUANTIDADE</w:t>
            </w:r>
          </w:p>
        </w:tc>
        <w:tc>
          <w:tcPr>
            <w:tcW w:w="2128" w:type="dxa"/>
            <w:vAlign w:val="center"/>
          </w:tcPr>
          <w:p w:rsidR="00D87578" w:rsidRPr="00D87578" w:rsidRDefault="00D87578" w:rsidP="001D4EAD">
            <w:pPr>
              <w:widowControl w:val="0"/>
              <w:suppressAutoHyphens/>
              <w:jc w:val="center"/>
              <w:rPr>
                <w:rFonts w:ascii="Spranq eco sans" w:hAnsi="Spranq eco sans" w:cs="Arial"/>
                <w:b/>
                <w:bCs/>
                <w:sz w:val="20"/>
                <w:szCs w:val="20"/>
              </w:rPr>
            </w:pPr>
            <w:r w:rsidRPr="00D87578">
              <w:rPr>
                <w:rFonts w:ascii="Spranq eco sans" w:hAnsi="Spranq eco sans" w:cs="Arial"/>
                <w:b/>
                <w:bCs/>
                <w:sz w:val="20"/>
                <w:szCs w:val="20"/>
              </w:rPr>
              <w:t>VALOR ESTIMADO</w:t>
            </w:r>
          </w:p>
        </w:tc>
      </w:tr>
      <w:tr w:rsidR="00D87578" w:rsidRPr="00D87578" w:rsidTr="001D4EAD">
        <w:trPr>
          <w:trHeight w:val="841"/>
        </w:trPr>
        <w:tc>
          <w:tcPr>
            <w:tcW w:w="870"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proofErr w:type="gramStart"/>
            <w:r w:rsidRPr="00D87578">
              <w:rPr>
                <w:rFonts w:ascii="Spranq eco sans" w:hAnsi="Spranq eco sans" w:cs="Arial"/>
                <w:color w:val="000000"/>
                <w:sz w:val="20"/>
                <w:szCs w:val="20"/>
              </w:rPr>
              <w:t>1</w:t>
            </w:r>
            <w:proofErr w:type="gramEnd"/>
          </w:p>
        </w:tc>
        <w:tc>
          <w:tcPr>
            <w:tcW w:w="3490" w:type="dxa"/>
            <w:vAlign w:val="center"/>
          </w:tcPr>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 xml:space="preserve">Serviço de Fabricação e Instalação de 35 (Trinta e Cinco) Toldos </w:t>
            </w:r>
            <w:proofErr w:type="gramStart"/>
            <w:r w:rsidRPr="00D87578">
              <w:rPr>
                <w:rFonts w:ascii="Spranq eco sans" w:hAnsi="Spranq eco sans" w:cs="Arial"/>
                <w:sz w:val="20"/>
                <w:szCs w:val="20"/>
              </w:rPr>
              <w:t>Enroláveis</w:t>
            </w:r>
            <w:proofErr w:type="gramEnd"/>
            <w:r w:rsidRPr="00D87578">
              <w:rPr>
                <w:rFonts w:ascii="Spranq eco sans" w:hAnsi="Spranq eco sans" w:cs="Arial"/>
                <w:sz w:val="20"/>
                <w:szCs w:val="20"/>
              </w:rPr>
              <w:t xml:space="preserve"> de Alumínio, conforme descrição abaixo. Estrutura e Revestimento: - Estrutura do toldo </w:t>
            </w:r>
            <w:proofErr w:type="spellStart"/>
            <w:r w:rsidRPr="00D87578">
              <w:rPr>
                <w:rFonts w:ascii="Spranq eco sans" w:hAnsi="Spranq eco sans" w:cs="Arial"/>
                <w:sz w:val="20"/>
                <w:szCs w:val="20"/>
              </w:rPr>
              <w:t>enrolável</w:t>
            </w:r>
            <w:proofErr w:type="spellEnd"/>
            <w:r w:rsidRPr="00D87578">
              <w:rPr>
                <w:rFonts w:ascii="Spranq eco sans" w:hAnsi="Spranq eco sans" w:cs="Arial"/>
                <w:sz w:val="20"/>
                <w:szCs w:val="20"/>
              </w:rPr>
              <w:t xml:space="preserve"> em tubulares de Alumínio, excluindo barra de sustentação quadrada de 40/ 40, inclinação mínima de 20 % de projeção; braços de afastamento e manivela também em alumínio todos os componentes com pintura eletrostática na </w:t>
            </w:r>
            <w:proofErr w:type="gramStart"/>
            <w:r w:rsidRPr="00D87578">
              <w:rPr>
                <w:rFonts w:ascii="Spranq eco sans" w:hAnsi="Spranq eco sans" w:cs="Arial"/>
                <w:sz w:val="20"/>
                <w:szCs w:val="20"/>
              </w:rPr>
              <w:t>cor branca e correntes para sustentação</w:t>
            </w:r>
            <w:proofErr w:type="gramEnd"/>
            <w:r w:rsidRPr="00D87578">
              <w:rPr>
                <w:rFonts w:ascii="Spranq eco sans" w:hAnsi="Spranq eco sans" w:cs="Arial"/>
                <w:sz w:val="20"/>
                <w:szCs w:val="20"/>
              </w:rPr>
              <w:t xml:space="preserve">. Especificação do Material: tubo </w:t>
            </w:r>
            <w:proofErr w:type="spellStart"/>
            <w:r w:rsidRPr="00D87578">
              <w:rPr>
                <w:rFonts w:ascii="Spranq eco sans" w:hAnsi="Spranq eco sans" w:cs="Arial"/>
                <w:sz w:val="20"/>
                <w:szCs w:val="20"/>
              </w:rPr>
              <w:t>enrolador</w:t>
            </w:r>
            <w:proofErr w:type="spellEnd"/>
            <w:r w:rsidRPr="00D87578">
              <w:rPr>
                <w:rFonts w:ascii="Spranq eco sans" w:hAnsi="Spranq eco sans" w:cs="Arial"/>
                <w:sz w:val="20"/>
                <w:szCs w:val="20"/>
              </w:rPr>
              <w:t xml:space="preserve"> em alumínio frisado com 80 mm de diâmetro e sarrafo exposto em alumínio modelo oval com pintura eletrostática na cor branca. Braços de afastamento com sistema de regulagem manual. Revestimento em lona sintética, de alta resistência (</w:t>
            </w:r>
            <w:proofErr w:type="spellStart"/>
            <w:r w:rsidRPr="00D87578">
              <w:rPr>
                <w:rFonts w:ascii="Spranq eco sans" w:hAnsi="Spranq eco sans" w:cs="Arial"/>
                <w:sz w:val="20"/>
                <w:szCs w:val="20"/>
              </w:rPr>
              <w:t>Sunset</w:t>
            </w:r>
            <w:proofErr w:type="spellEnd"/>
            <w:r w:rsidRPr="00D87578">
              <w:rPr>
                <w:rFonts w:ascii="Spranq eco sans" w:hAnsi="Spranq eco sans" w:cs="Arial"/>
                <w:sz w:val="20"/>
                <w:szCs w:val="20"/>
              </w:rPr>
              <w:t xml:space="preserve">, </w:t>
            </w:r>
            <w:proofErr w:type="spellStart"/>
            <w:r w:rsidRPr="00D87578">
              <w:rPr>
                <w:rFonts w:ascii="Spranq eco sans" w:hAnsi="Spranq eco sans" w:cs="Arial"/>
                <w:sz w:val="20"/>
                <w:szCs w:val="20"/>
              </w:rPr>
              <w:t>N&amp;D</w:t>
            </w:r>
            <w:proofErr w:type="spellEnd"/>
            <w:r w:rsidRPr="00D87578">
              <w:rPr>
                <w:rFonts w:ascii="Spranq eco sans" w:hAnsi="Spranq eco sans" w:cs="Arial"/>
                <w:sz w:val="20"/>
                <w:szCs w:val="20"/>
              </w:rPr>
              <w:t xml:space="preserve">) com solda eletrônica, na cor verde, calandras por duas telas de Nylon e duas lâminas de PVC flexível, desenvolvidos especialmente para a utilização em toldos e além das </w:t>
            </w:r>
            <w:proofErr w:type="spellStart"/>
            <w:r w:rsidRPr="00D87578">
              <w:rPr>
                <w:rFonts w:ascii="Spranq eco sans" w:hAnsi="Spranq eco sans" w:cs="Arial"/>
                <w:sz w:val="20"/>
                <w:szCs w:val="20"/>
              </w:rPr>
              <w:t>specificações</w:t>
            </w:r>
            <w:proofErr w:type="spellEnd"/>
            <w:r w:rsidRPr="00D87578">
              <w:rPr>
                <w:rFonts w:ascii="Spranq eco sans" w:hAnsi="Spranq eco sans" w:cs="Arial"/>
                <w:sz w:val="20"/>
                <w:szCs w:val="20"/>
              </w:rPr>
              <w:t xml:space="preserve"> técnicas a seguir: Tratamento antimofo e com proteção contra raios </w:t>
            </w:r>
            <w:r w:rsidRPr="00D87578">
              <w:rPr>
                <w:rFonts w:ascii="Spranq eco sans" w:hAnsi="Spranq eco sans" w:cs="Arial"/>
                <w:sz w:val="20"/>
                <w:szCs w:val="20"/>
              </w:rPr>
              <w:lastRenderedPageBreak/>
              <w:t>ultravioletas; Superfície mais lisa e brilhante; Impedindo a fixação de sujeiras; Fino acabamento que não escureça o ambiente. Quantidade e Dimensões dos vãos das janelas:</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01 unidade: 1,80 x 2,50m</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03 unidades: 1,50 x 2,50m</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31 unidades: 1,00 x 2,50 m</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Dimensões dos toldos com recobrimento de 20 cm em cada</w:t>
            </w:r>
            <w:proofErr w:type="gramStart"/>
            <w:r w:rsidRPr="00D87578">
              <w:rPr>
                <w:rFonts w:ascii="Spranq eco sans" w:hAnsi="Spranq eco sans" w:cs="Arial"/>
                <w:sz w:val="20"/>
                <w:szCs w:val="20"/>
              </w:rPr>
              <w:t xml:space="preserve">  </w:t>
            </w:r>
            <w:proofErr w:type="gramEnd"/>
            <w:r w:rsidRPr="00D87578">
              <w:rPr>
                <w:rFonts w:ascii="Spranq eco sans" w:hAnsi="Spranq eco sans" w:cs="Arial"/>
                <w:sz w:val="20"/>
                <w:szCs w:val="20"/>
              </w:rPr>
              <w:t>lado dos vãos e 10 cm acima e 15cm abaixo dos vãos das janelas, excetuando o toldo cujo vão da janela é de 1.80 x 2.5m, que deverá ter as mesmas medida dos vão:</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01 unidade: 1,80 x 2,50m</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03 unidades: 1,90 x 2,75m</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31 unidades: 1,40 x 2,75m</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Total de metragem dos toldos:</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A= 139,53 m²; aproximadamente</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Área Total= 140,00</w:t>
            </w:r>
            <w:proofErr w:type="gramStart"/>
            <w:r w:rsidRPr="00D87578">
              <w:rPr>
                <w:rFonts w:ascii="Spranq eco sans" w:hAnsi="Spranq eco sans" w:cs="Arial"/>
                <w:sz w:val="20"/>
                <w:szCs w:val="20"/>
              </w:rPr>
              <w:t xml:space="preserve">  </w:t>
            </w:r>
            <w:proofErr w:type="gramEnd"/>
            <w:r w:rsidRPr="00D87578">
              <w:rPr>
                <w:rFonts w:ascii="Spranq eco sans" w:hAnsi="Spranq eco sans" w:cs="Arial"/>
                <w:sz w:val="20"/>
                <w:szCs w:val="20"/>
              </w:rPr>
              <w:t>m²</w:t>
            </w:r>
          </w:p>
          <w:p w:rsidR="00D87578" w:rsidRPr="00D87578" w:rsidRDefault="00D87578" w:rsidP="001D4EAD">
            <w:pPr>
              <w:widowControl w:val="0"/>
              <w:suppressAutoHyphens/>
              <w:jc w:val="both"/>
              <w:rPr>
                <w:rFonts w:ascii="Spranq eco sans" w:hAnsi="Spranq eco sans" w:cs="Arial"/>
                <w:sz w:val="20"/>
                <w:szCs w:val="20"/>
              </w:rPr>
            </w:pPr>
            <w:r w:rsidRPr="00D87578">
              <w:rPr>
                <w:rFonts w:ascii="Spranq eco sans" w:hAnsi="Spranq eco sans" w:cs="Arial"/>
                <w:sz w:val="20"/>
                <w:szCs w:val="20"/>
              </w:rPr>
              <w:t>O prazo de garantia será de 12 (doze) meses.</w:t>
            </w:r>
          </w:p>
        </w:tc>
        <w:tc>
          <w:tcPr>
            <w:tcW w:w="1559"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color w:val="000000"/>
                <w:sz w:val="20"/>
                <w:szCs w:val="20"/>
              </w:rPr>
              <w:lastRenderedPageBreak/>
              <w:t>17809</w:t>
            </w:r>
          </w:p>
        </w:tc>
        <w:tc>
          <w:tcPr>
            <w:tcW w:w="1559"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sz w:val="20"/>
                <w:szCs w:val="20"/>
              </w:rPr>
              <w:t>140,00 m²</w:t>
            </w:r>
          </w:p>
        </w:tc>
        <w:tc>
          <w:tcPr>
            <w:tcW w:w="2128"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color w:val="000000"/>
                <w:sz w:val="20"/>
                <w:szCs w:val="20"/>
              </w:rPr>
              <w:t>R$ 38.163,00</w:t>
            </w:r>
          </w:p>
        </w:tc>
      </w:tr>
      <w:tr w:rsidR="00D87578" w:rsidRPr="00D87578" w:rsidTr="001D4EAD">
        <w:tc>
          <w:tcPr>
            <w:tcW w:w="870"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proofErr w:type="gramStart"/>
            <w:r w:rsidRPr="00D87578">
              <w:rPr>
                <w:rFonts w:ascii="Spranq eco sans" w:hAnsi="Spranq eco sans" w:cs="Arial"/>
                <w:color w:val="000000"/>
                <w:sz w:val="20"/>
                <w:szCs w:val="20"/>
              </w:rPr>
              <w:lastRenderedPageBreak/>
              <w:t>2</w:t>
            </w:r>
            <w:proofErr w:type="gramEnd"/>
          </w:p>
        </w:tc>
        <w:tc>
          <w:tcPr>
            <w:tcW w:w="3490" w:type="dxa"/>
            <w:vAlign w:val="center"/>
          </w:tcPr>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 xml:space="preserve">Serviço de Fabricação e Instalação de </w:t>
            </w:r>
            <w:proofErr w:type="gramStart"/>
            <w:r w:rsidRPr="00D87578">
              <w:rPr>
                <w:rFonts w:ascii="Spranq eco sans" w:hAnsi="Spranq eco sans" w:cs="Arial"/>
                <w:sz w:val="20"/>
                <w:szCs w:val="20"/>
              </w:rPr>
              <w:t>2</w:t>
            </w:r>
            <w:proofErr w:type="gramEnd"/>
            <w:r w:rsidRPr="00D87578">
              <w:rPr>
                <w:rFonts w:ascii="Spranq eco sans" w:hAnsi="Spranq eco sans" w:cs="Arial"/>
                <w:sz w:val="20"/>
                <w:szCs w:val="20"/>
              </w:rPr>
              <w:t xml:space="preserve"> (duas) Coberturas em Policarbonato Alveolar, 6mm de espessura na cor natural (transparente). Estrutura:</w:t>
            </w:r>
            <w:proofErr w:type="gramStart"/>
            <w:r w:rsidRPr="00D87578">
              <w:rPr>
                <w:rFonts w:ascii="Spranq eco sans" w:hAnsi="Spranq eco sans" w:cs="Arial"/>
                <w:sz w:val="20"/>
                <w:szCs w:val="20"/>
              </w:rPr>
              <w:t xml:space="preserve">  </w:t>
            </w:r>
            <w:proofErr w:type="gramEnd"/>
            <w:r w:rsidRPr="00D87578">
              <w:rPr>
                <w:rFonts w:ascii="Spranq eco sans" w:hAnsi="Spranq eco sans" w:cs="Arial"/>
                <w:sz w:val="20"/>
                <w:szCs w:val="20"/>
              </w:rPr>
              <w:t>Estruturas em ferro, chumbadas nas paredes, pingadeira na ponta, de acordo com projeto em anexo, com pintura em tinta esmalte sintético na cor grafite escuro.</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 xml:space="preserve"> Quantidade e Dimensões dos vãos das portas:</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 xml:space="preserve"> </w:t>
            </w:r>
            <w:proofErr w:type="gramStart"/>
            <w:r w:rsidRPr="00D87578">
              <w:rPr>
                <w:rFonts w:ascii="Spranq eco sans" w:hAnsi="Spranq eco sans" w:cs="Arial"/>
                <w:sz w:val="20"/>
                <w:szCs w:val="20"/>
              </w:rPr>
              <w:t>2</w:t>
            </w:r>
            <w:proofErr w:type="gramEnd"/>
            <w:r w:rsidRPr="00D87578">
              <w:rPr>
                <w:rFonts w:ascii="Spranq eco sans" w:hAnsi="Spranq eco sans" w:cs="Arial"/>
                <w:sz w:val="20"/>
                <w:szCs w:val="20"/>
              </w:rPr>
              <w:t xml:space="preserve"> Unidades: 1,52 X 2,50 m</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Área da cobertura:</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02 unidades de 3.20 x 2.85m</w:t>
            </w: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 xml:space="preserve">Área da cobertura: 18.24 m²; aproximadamente Área Total= 19,00 </w:t>
            </w:r>
            <w:proofErr w:type="gramStart"/>
            <w:r w:rsidRPr="00D87578">
              <w:rPr>
                <w:rFonts w:ascii="Spranq eco sans" w:hAnsi="Spranq eco sans" w:cs="Arial"/>
                <w:sz w:val="20"/>
                <w:szCs w:val="20"/>
              </w:rPr>
              <w:t>m²</w:t>
            </w:r>
            <w:proofErr w:type="gramEnd"/>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Projeto das coberturas em anexo</w:t>
            </w:r>
          </w:p>
          <w:p w:rsidR="00D87578" w:rsidRPr="00D87578" w:rsidRDefault="00D87578" w:rsidP="001D4EAD">
            <w:pPr>
              <w:jc w:val="both"/>
              <w:rPr>
                <w:rFonts w:ascii="Spranq eco sans" w:hAnsi="Spranq eco sans" w:cs="Arial"/>
                <w:sz w:val="20"/>
                <w:szCs w:val="20"/>
              </w:rPr>
            </w:pPr>
          </w:p>
          <w:p w:rsidR="00D87578" w:rsidRPr="00D87578" w:rsidRDefault="00D87578" w:rsidP="001D4EAD">
            <w:pPr>
              <w:jc w:val="both"/>
              <w:rPr>
                <w:rFonts w:ascii="Spranq eco sans" w:hAnsi="Spranq eco sans" w:cs="Arial"/>
                <w:sz w:val="20"/>
                <w:szCs w:val="20"/>
              </w:rPr>
            </w:pPr>
            <w:r w:rsidRPr="00D87578">
              <w:rPr>
                <w:rFonts w:ascii="Spranq eco sans" w:hAnsi="Spranq eco sans" w:cs="Arial"/>
                <w:sz w:val="20"/>
                <w:szCs w:val="20"/>
              </w:rPr>
              <w:t>O prazo de garantia será de 12 (doze) meses</w:t>
            </w:r>
          </w:p>
        </w:tc>
        <w:tc>
          <w:tcPr>
            <w:tcW w:w="1559"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color w:val="000000"/>
                <w:sz w:val="20"/>
                <w:szCs w:val="20"/>
              </w:rPr>
              <w:t>17809</w:t>
            </w:r>
          </w:p>
        </w:tc>
        <w:tc>
          <w:tcPr>
            <w:tcW w:w="1559"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sz w:val="20"/>
                <w:szCs w:val="20"/>
              </w:rPr>
              <w:t>19,00 m²</w:t>
            </w:r>
          </w:p>
        </w:tc>
        <w:tc>
          <w:tcPr>
            <w:tcW w:w="2128"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color w:val="000000"/>
                <w:sz w:val="20"/>
                <w:szCs w:val="20"/>
              </w:rPr>
              <w:t>R$ 12.570,00</w:t>
            </w:r>
          </w:p>
        </w:tc>
      </w:tr>
      <w:tr w:rsidR="00D87578" w:rsidRPr="00D87578" w:rsidTr="001D4EAD">
        <w:tc>
          <w:tcPr>
            <w:tcW w:w="7478" w:type="dxa"/>
            <w:gridSpan w:val="4"/>
            <w:vAlign w:val="center"/>
          </w:tcPr>
          <w:p w:rsidR="00D87578" w:rsidRPr="00D87578" w:rsidRDefault="00D87578" w:rsidP="001D4EAD">
            <w:pPr>
              <w:widowControl w:val="0"/>
              <w:suppressAutoHyphens/>
              <w:spacing w:after="120" w:line="276" w:lineRule="auto"/>
              <w:jc w:val="center"/>
              <w:rPr>
                <w:rFonts w:ascii="Spranq eco sans" w:hAnsi="Spranq eco sans" w:cs="Arial"/>
                <w:b/>
                <w:color w:val="000000"/>
                <w:sz w:val="20"/>
                <w:szCs w:val="20"/>
              </w:rPr>
            </w:pPr>
            <w:r w:rsidRPr="00D87578">
              <w:rPr>
                <w:rFonts w:ascii="Spranq eco sans" w:hAnsi="Spranq eco sans" w:cs="Arial"/>
                <w:b/>
                <w:color w:val="000000"/>
                <w:sz w:val="20"/>
                <w:szCs w:val="20"/>
              </w:rPr>
              <w:t>Total</w:t>
            </w:r>
          </w:p>
        </w:tc>
        <w:tc>
          <w:tcPr>
            <w:tcW w:w="2128" w:type="dxa"/>
            <w:vAlign w:val="center"/>
          </w:tcPr>
          <w:p w:rsidR="00D87578" w:rsidRPr="00D87578" w:rsidRDefault="00D87578" w:rsidP="001D4EAD">
            <w:pPr>
              <w:widowControl w:val="0"/>
              <w:suppressAutoHyphens/>
              <w:spacing w:after="120" w:line="276" w:lineRule="auto"/>
              <w:jc w:val="center"/>
              <w:rPr>
                <w:rFonts w:ascii="Spranq eco sans" w:hAnsi="Spranq eco sans" w:cs="Arial"/>
                <w:color w:val="000000"/>
                <w:sz w:val="20"/>
                <w:szCs w:val="20"/>
              </w:rPr>
            </w:pPr>
            <w:r w:rsidRPr="00D87578">
              <w:rPr>
                <w:rFonts w:ascii="Spranq eco sans" w:hAnsi="Spranq eco sans" w:cs="Arial"/>
                <w:b/>
                <w:color w:val="000000"/>
                <w:sz w:val="20"/>
                <w:szCs w:val="20"/>
              </w:rPr>
              <w:t>R$ 50.733,00</w:t>
            </w:r>
          </w:p>
        </w:tc>
      </w:tr>
    </w:tbl>
    <w:p w:rsidR="00D87578" w:rsidRPr="00D87578" w:rsidRDefault="00D87578" w:rsidP="00D87578">
      <w:pPr>
        <w:spacing w:after="120" w:line="276" w:lineRule="auto"/>
        <w:ind w:left="360" w:right="-15"/>
        <w:jc w:val="both"/>
        <w:rPr>
          <w:rFonts w:ascii="Spranq eco sans" w:hAnsi="Spranq eco sans" w:cs="Arial"/>
          <w:i/>
          <w:color w:val="FF0000"/>
          <w:sz w:val="20"/>
          <w:szCs w:val="20"/>
        </w:rPr>
      </w:pPr>
    </w:p>
    <w:p w:rsidR="00D87578" w:rsidRPr="00D87578" w:rsidRDefault="00D87578" w:rsidP="00D87578">
      <w:pPr>
        <w:numPr>
          <w:ilvl w:val="0"/>
          <w:numId w:val="40"/>
        </w:numPr>
        <w:spacing w:after="120" w:line="276" w:lineRule="auto"/>
        <w:ind w:right="-15"/>
        <w:jc w:val="both"/>
        <w:rPr>
          <w:rFonts w:ascii="Spranq eco sans" w:hAnsi="Spranq eco sans" w:cs="Arial"/>
          <w:b/>
          <w:color w:val="000000"/>
          <w:sz w:val="20"/>
          <w:szCs w:val="20"/>
        </w:rPr>
      </w:pPr>
      <w:r w:rsidRPr="00D87578">
        <w:rPr>
          <w:rFonts w:ascii="Spranq eco sans" w:hAnsi="Spranq eco sans" w:cs="Arial"/>
          <w:b/>
          <w:color w:val="000000"/>
          <w:sz w:val="20"/>
          <w:szCs w:val="20"/>
        </w:rPr>
        <w:t>JUSTIFICATIVA E OBJETIVO DA CONTRATAÇÃO</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O Pavilhão Thompson Motta é um dos prédios que compõe a sede da Escola de Enfermagem Anna Nery. O objetivo desta licitação consiste em asseverar a manutenção e segurança patrimonial desse bem público. A Unidade faz parte do </w:t>
      </w:r>
      <w:r w:rsidRPr="00D87578">
        <w:rPr>
          <w:rFonts w:ascii="Spranq eco sans" w:hAnsi="Spranq eco sans" w:cs="Arial"/>
          <w:sz w:val="20"/>
          <w:szCs w:val="20"/>
        </w:rPr>
        <w:lastRenderedPageBreak/>
        <w:t>Campus Cidade Nova e suas trinta e cinco janelas e duas portas de acesso ao prédio e todas as portas internas são de madeira. A aquisição desses materiais é justificada para assegurarmos a conservação deste patrimônio e aperfeiçoarmos a qualidade da ambientação e segurança aos seus usuários.</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numPr>
          <w:ilvl w:val="0"/>
          <w:numId w:val="40"/>
        </w:numPr>
        <w:spacing w:after="120" w:line="276" w:lineRule="auto"/>
        <w:ind w:right="-15"/>
        <w:jc w:val="both"/>
        <w:rPr>
          <w:rFonts w:ascii="Spranq eco sans" w:hAnsi="Spranq eco sans" w:cs="Arial"/>
          <w:b/>
          <w:color w:val="000000"/>
          <w:sz w:val="20"/>
          <w:szCs w:val="20"/>
        </w:rPr>
      </w:pPr>
      <w:r w:rsidRPr="00D87578">
        <w:rPr>
          <w:rFonts w:ascii="Spranq eco sans" w:hAnsi="Spranq eco sans" w:cs="Arial"/>
          <w:b/>
          <w:color w:val="000000"/>
          <w:sz w:val="20"/>
          <w:szCs w:val="20"/>
        </w:rPr>
        <w:t xml:space="preserve">DA CLASSIFICAÇÃO DOS SERVIÇOS </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constantes do objeto são de natureza comum, uma vez que os padrões de desempenho e qualidade são objetivamente definidos pelo edital, por meio de especificações usuais no mercado.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prestação dos serviços não gera vínculo empregatício entre os empregados da Contratada e a Administração, vedando-se qualquer relação entre estes que caracterize pessoalidade e subordinação direta.</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numPr>
          <w:ilvl w:val="0"/>
          <w:numId w:val="40"/>
        </w:numPr>
        <w:spacing w:after="120" w:line="276" w:lineRule="auto"/>
        <w:ind w:right="-15"/>
        <w:jc w:val="both"/>
        <w:rPr>
          <w:rFonts w:ascii="Spranq eco sans" w:hAnsi="Spranq eco sans" w:cs="Arial"/>
          <w:b/>
          <w:color w:val="000000"/>
          <w:sz w:val="20"/>
          <w:szCs w:val="20"/>
        </w:rPr>
      </w:pPr>
      <w:r w:rsidRPr="00D87578">
        <w:rPr>
          <w:rFonts w:ascii="Spranq eco sans" w:hAnsi="Spranq eco sans" w:cs="Arial"/>
          <w:b/>
          <w:color w:val="000000"/>
          <w:sz w:val="20"/>
          <w:szCs w:val="20"/>
        </w:rPr>
        <w:t>FORMA DE PRESTAÇÃO DOS SERVIÇOS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serão executados conforme discriminado abaixo: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Os toldos, estrutura e lona, deverão ser entregues e instalados no Pavilhão Thompson Motta pela CONTRATADA, em horário comercial e dia útil, com a responsabilidade pela guarda e proteção da mesma, além de ser responsabilizada pelo transporte horizontal e vertical do material e de equipamentos;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A CONTRATADA será responsável pela conferência da quantificação dos materiais e do serviço contratado, conferindo ainda, as medidas no local e, se necessário, ajustá-las.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A CONTRATADA deverá garantir material e mão de obra de primeira qualidade e que a supervisão esteja a cargo de profissional habilitado;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A instalação dos toldos deverá ser executada com esmero e bom acabamento, sendo cuidadosamente instaladas e firmemente ligadas à alvenaria;</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A CONTRATADA só poderá usar </w:t>
      </w:r>
      <w:proofErr w:type="gramStart"/>
      <w:r w:rsidRPr="00D87578">
        <w:rPr>
          <w:rFonts w:ascii="Spranq eco sans" w:hAnsi="Spranq eco sans" w:cs="Arial"/>
          <w:sz w:val="20"/>
          <w:szCs w:val="20"/>
        </w:rPr>
        <w:t>tomadas</w:t>
      </w:r>
      <w:proofErr w:type="gramEnd"/>
      <w:r w:rsidRPr="00D87578">
        <w:rPr>
          <w:rFonts w:ascii="Spranq eco sans" w:hAnsi="Spranq eco sans" w:cs="Arial"/>
          <w:sz w:val="20"/>
          <w:szCs w:val="20"/>
        </w:rPr>
        <w:t xml:space="preserve"> para ligar ferramentas elétricas, indicadas previamente pela CONTRATANTE;</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Os serviços serão executados de forma a não causar transtornos aos servidores e usuários da UNIDADE, devendo ser programada previamente, a melhor forma de trabalho;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A CONTRATADA deverá informar a CONTRATANTE, caso haja a necessidade de ligações ou adaptações nos quadros elétricos antes da execução dos serviços; </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A CONTRATADA cuidará para que toda a área de trabalho permaneça sempre limpa e arrumada, providenciando a limpeza </w:t>
      </w:r>
      <w:proofErr w:type="gramStart"/>
      <w:r w:rsidRPr="00D87578">
        <w:rPr>
          <w:rFonts w:ascii="Spranq eco sans" w:hAnsi="Spranq eco sans" w:cs="Arial"/>
          <w:sz w:val="20"/>
          <w:szCs w:val="20"/>
        </w:rPr>
        <w:t>dessa</w:t>
      </w:r>
      <w:proofErr w:type="gramEnd"/>
      <w:r w:rsidRPr="00D87578">
        <w:rPr>
          <w:rFonts w:ascii="Spranq eco sans" w:hAnsi="Spranq eco sans" w:cs="Arial"/>
          <w:sz w:val="20"/>
          <w:szCs w:val="20"/>
        </w:rPr>
        <w:t>, ao final de cada serviço;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lastRenderedPageBreak/>
        <w:t xml:space="preserve">A CONTRATADA deverá se responsabilizar pela </w:t>
      </w:r>
      <w:proofErr w:type="spellStart"/>
      <w:r w:rsidRPr="00D87578">
        <w:rPr>
          <w:rFonts w:ascii="Spranq eco sans" w:hAnsi="Spranq eco sans" w:cs="Arial"/>
          <w:sz w:val="20"/>
          <w:szCs w:val="20"/>
        </w:rPr>
        <w:t>rewtirada</w:t>
      </w:r>
      <w:proofErr w:type="spellEnd"/>
      <w:r w:rsidRPr="00D87578">
        <w:rPr>
          <w:rFonts w:ascii="Spranq eco sans" w:hAnsi="Spranq eco sans" w:cs="Arial"/>
          <w:sz w:val="20"/>
          <w:szCs w:val="20"/>
        </w:rPr>
        <w:t xml:space="preserve"> do entulho do local, produzido pela instalação dos toldos, em no máximo 42 (quarenta e duas) horas.</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Contratada deverá executar o serviço de acordo com a Especificação dos Serviços, utilizando-se dos materiais, equipamentos, ferramentas e utensílios necessários à perfeita execução contratuais.</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INFORMAÇÕES RELEVANTES PARA O DIMENSIONAMENTO DA PROPOSTA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demanda do órgão tem como base as seguintes características: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 </w:t>
      </w:r>
      <w:proofErr w:type="gramStart"/>
      <w:r w:rsidRPr="00D87578">
        <w:rPr>
          <w:rFonts w:ascii="Spranq eco sans" w:hAnsi="Spranq eco sans" w:cs="Arial"/>
          <w:sz w:val="20"/>
          <w:szCs w:val="20"/>
        </w:rPr>
        <w:t>Quantitativo coberturas</w:t>
      </w:r>
      <w:proofErr w:type="gramEnd"/>
      <w:r w:rsidRPr="00D87578">
        <w:rPr>
          <w:rFonts w:ascii="Spranq eco sans" w:hAnsi="Spranq eco sans" w:cs="Arial"/>
          <w:sz w:val="20"/>
          <w:szCs w:val="20"/>
        </w:rPr>
        <w:t xml:space="preserve"> de policarbonato alveolar a serem confeccionados e instalados nas janelas:</w:t>
      </w:r>
    </w:p>
    <w:p w:rsidR="00D87578" w:rsidRPr="00D87578" w:rsidRDefault="00D87578" w:rsidP="00D87578">
      <w:pPr>
        <w:pStyle w:val="PargrafodaLista"/>
        <w:spacing w:before="120" w:after="120" w:line="276" w:lineRule="auto"/>
        <w:ind w:firstLine="415"/>
        <w:contextualSpacing w:val="0"/>
        <w:jc w:val="both"/>
        <w:rPr>
          <w:rFonts w:ascii="Spranq eco sans" w:hAnsi="Spranq eco sans" w:cs="Arial"/>
          <w:bCs/>
          <w:color w:val="000000"/>
          <w:sz w:val="20"/>
          <w:szCs w:val="20"/>
        </w:rPr>
      </w:pPr>
      <w:r w:rsidRPr="00D87578">
        <w:rPr>
          <w:rFonts w:ascii="Spranq eco sans" w:hAnsi="Spranq eco sans" w:cs="Arial"/>
          <w:bCs/>
          <w:color w:val="000000"/>
          <w:sz w:val="20"/>
          <w:szCs w:val="20"/>
        </w:rPr>
        <w:t xml:space="preserve">-Trinta e cinco (35) unidades de </w:t>
      </w:r>
      <w:r w:rsidRPr="00D87578">
        <w:rPr>
          <w:rFonts w:ascii="Spranq eco sans" w:hAnsi="Spranq eco sans" w:cs="Arial"/>
          <w:sz w:val="20"/>
          <w:szCs w:val="20"/>
        </w:rPr>
        <w:t xml:space="preserve">coberturas de policarbonato alveolar </w:t>
      </w:r>
      <w:r w:rsidRPr="00D87578">
        <w:rPr>
          <w:rFonts w:ascii="Spranq eco sans" w:hAnsi="Spranq eco sans" w:cs="Arial"/>
          <w:bCs/>
          <w:color w:val="000000"/>
          <w:sz w:val="20"/>
          <w:szCs w:val="20"/>
        </w:rPr>
        <w:t>a serem confeccionados e instalados em janelas de madeira, de abrir, com folhas externas em veneziana e folhas internas em caixilho, com bandeira fixa, nas seguintes dimensões:</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01 unidade: 1,80 x 2,50m</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03 unidades: 1,90 x 2,75m</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31 unidades: 1,40 x 2,75m</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Total de metragem dos toldos:</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A= 139,53</w:t>
      </w:r>
      <w:r w:rsidRPr="00D87578">
        <w:rPr>
          <w:rFonts w:ascii="Spranq eco sans" w:hAnsi="Spranq eco sans" w:cs="Arial"/>
          <w:sz w:val="20"/>
          <w:szCs w:val="20"/>
        </w:rPr>
        <w:t xml:space="preserve"> m²</w:t>
      </w:r>
      <w:r w:rsidRPr="00D87578">
        <w:rPr>
          <w:rFonts w:ascii="Spranq eco sans" w:hAnsi="Spranq eco sans" w:cs="Arial"/>
          <w:bCs/>
          <w:color w:val="000000"/>
          <w:sz w:val="20"/>
          <w:szCs w:val="20"/>
        </w:rPr>
        <w:t xml:space="preserve">; aproximadamente </w:t>
      </w:r>
    </w:p>
    <w:p w:rsidR="00D87578" w:rsidRPr="00D87578" w:rsidRDefault="00D87578" w:rsidP="00D87578">
      <w:pPr>
        <w:pStyle w:val="PargrafodaLista"/>
        <w:spacing w:line="360" w:lineRule="auto"/>
        <w:ind w:left="1134"/>
        <w:rPr>
          <w:rFonts w:ascii="Spranq eco sans" w:hAnsi="Spranq eco sans" w:cs="Arial"/>
          <w:bCs/>
          <w:color w:val="000000"/>
          <w:sz w:val="20"/>
          <w:szCs w:val="20"/>
        </w:rPr>
      </w:pPr>
      <w:r w:rsidRPr="00D87578">
        <w:rPr>
          <w:rFonts w:ascii="Spranq eco sans" w:hAnsi="Spranq eco sans" w:cs="Arial"/>
          <w:bCs/>
          <w:color w:val="000000"/>
          <w:sz w:val="20"/>
          <w:szCs w:val="20"/>
        </w:rPr>
        <w:t xml:space="preserve">Área Total= 140,00 </w:t>
      </w:r>
      <w:r w:rsidRPr="00D87578">
        <w:rPr>
          <w:rFonts w:ascii="Spranq eco sans" w:hAnsi="Spranq eco sans" w:cs="Arial"/>
          <w:sz w:val="20"/>
          <w:szCs w:val="20"/>
        </w:rPr>
        <w:t>m²</w:t>
      </w:r>
    </w:p>
    <w:p w:rsidR="00D87578" w:rsidRPr="00D87578" w:rsidRDefault="00D87578" w:rsidP="00D87578">
      <w:pPr>
        <w:pStyle w:val="PargrafodaLista"/>
        <w:spacing w:before="120" w:after="120" w:line="276" w:lineRule="auto"/>
        <w:ind w:left="0" w:firstLine="708"/>
        <w:contextualSpacing w:val="0"/>
        <w:jc w:val="both"/>
        <w:rPr>
          <w:rFonts w:ascii="Spranq eco sans" w:hAnsi="Spranq eco sans" w:cs="Arial"/>
          <w:sz w:val="20"/>
          <w:szCs w:val="20"/>
        </w:rPr>
      </w:pPr>
      <w:r w:rsidRPr="00D87578">
        <w:rPr>
          <w:rFonts w:ascii="Spranq eco sans" w:hAnsi="Spranq eco sans" w:cs="Arial"/>
          <w:sz w:val="20"/>
          <w:szCs w:val="20"/>
        </w:rPr>
        <w:t>Quantitativo de coberturas de policarbonato alveolar a serem confeccionados e instalados nos vãos das portas:</w:t>
      </w:r>
    </w:p>
    <w:p w:rsidR="00D87578" w:rsidRPr="00D87578" w:rsidRDefault="00D87578" w:rsidP="00D87578">
      <w:pPr>
        <w:pStyle w:val="PargrafodaLista"/>
        <w:spacing w:before="120" w:after="120" w:line="276" w:lineRule="auto"/>
        <w:ind w:left="709" w:firstLine="426"/>
        <w:contextualSpacing w:val="0"/>
        <w:jc w:val="both"/>
        <w:rPr>
          <w:rFonts w:ascii="Spranq eco sans" w:hAnsi="Spranq eco sans" w:cs="Arial"/>
          <w:bCs/>
          <w:color w:val="000000"/>
          <w:sz w:val="20"/>
          <w:szCs w:val="20"/>
        </w:rPr>
      </w:pPr>
      <w:r w:rsidRPr="00D87578">
        <w:rPr>
          <w:rFonts w:ascii="Spranq eco sans" w:hAnsi="Spranq eco sans" w:cs="Arial"/>
          <w:bCs/>
          <w:color w:val="000000"/>
          <w:sz w:val="20"/>
          <w:szCs w:val="20"/>
        </w:rPr>
        <w:t>- Duas (02) unidades de toldos fixos a serem confeccionados e instalados em portas de madeira, almofadada, duas folhas, de abrir, com bandeira fixa, nas seguintes dimensões:</w:t>
      </w:r>
    </w:p>
    <w:p w:rsidR="00D87578" w:rsidRPr="00D87578" w:rsidRDefault="00D87578" w:rsidP="00D87578">
      <w:pPr>
        <w:pStyle w:val="PargrafodaLista"/>
        <w:spacing w:before="120" w:after="120" w:line="276" w:lineRule="auto"/>
        <w:ind w:left="1135"/>
        <w:jc w:val="both"/>
        <w:rPr>
          <w:rFonts w:ascii="Spranq eco sans" w:hAnsi="Spranq eco sans" w:cs="Arial"/>
          <w:bCs/>
          <w:color w:val="000000"/>
          <w:sz w:val="20"/>
          <w:szCs w:val="20"/>
        </w:rPr>
      </w:pPr>
      <w:proofErr w:type="gramStart"/>
      <w:r w:rsidRPr="00D87578">
        <w:rPr>
          <w:rFonts w:ascii="Spranq eco sans" w:hAnsi="Spranq eco sans" w:cs="Arial"/>
          <w:bCs/>
          <w:color w:val="000000"/>
          <w:sz w:val="20"/>
          <w:szCs w:val="20"/>
        </w:rPr>
        <w:t>2</w:t>
      </w:r>
      <w:proofErr w:type="gramEnd"/>
      <w:r w:rsidRPr="00D87578">
        <w:rPr>
          <w:rFonts w:ascii="Spranq eco sans" w:hAnsi="Spranq eco sans" w:cs="Arial"/>
          <w:bCs/>
          <w:color w:val="000000"/>
          <w:sz w:val="20"/>
          <w:szCs w:val="20"/>
        </w:rPr>
        <w:t xml:space="preserve"> Unidades: 3,20 X 2,85 m</w:t>
      </w:r>
    </w:p>
    <w:p w:rsidR="00D87578" w:rsidRPr="00D87578" w:rsidRDefault="00D87578" w:rsidP="00D87578">
      <w:pPr>
        <w:pStyle w:val="PargrafodaLista"/>
        <w:spacing w:before="120" w:after="120" w:line="276" w:lineRule="auto"/>
        <w:ind w:left="1135"/>
        <w:jc w:val="both"/>
        <w:rPr>
          <w:rFonts w:ascii="Spranq eco sans" w:hAnsi="Spranq eco sans" w:cs="Arial"/>
          <w:bCs/>
          <w:color w:val="000000"/>
          <w:sz w:val="20"/>
          <w:szCs w:val="20"/>
        </w:rPr>
      </w:pPr>
    </w:p>
    <w:p w:rsidR="00D87578" w:rsidRPr="00D87578" w:rsidRDefault="00D87578" w:rsidP="00D87578">
      <w:pPr>
        <w:pStyle w:val="PargrafodaLista"/>
        <w:spacing w:before="120" w:after="120" w:line="276" w:lineRule="auto"/>
        <w:ind w:left="1135"/>
        <w:contextualSpacing w:val="0"/>
        <w:jc w:val="both"/>
        <w:rPr>
          <w:rFonts w:ascii="Spranq eco sans" w:hAnsi="Spranq eco sans" w:cs="Arial"/>
          <w:bCs/>
          <w:color w:val="000000"/>
          <w:sz w:val="20"/>
          <w:szCs w:val="20"/>
        </w:rPr>
      </w:pPr>
      <w:r w:rsidRPr="00D87578">
        <w:rPr>
          <w:rFonts w:ascii="Spranq eco sans" w:hAnsi="Spranq eco sans" w:cs="Arial"/>
          <w:bCs/>
          <w:color w:val="000000"/>
          <w:sz w:val="20"/>
          <w:szCs w:val="20"/>
        </w:rPr>
        <w:t xml:space="preserve">Área da cobertura: 18.24 </w:t>
      </w:r>
      <w:r w:rsidRPr="00D87578">
        <w:rPr>
          <w:rFonts w:ascii="Spranq eco sans" w:hAnsi="Spranq eco sans" w:cs="Arial"/>
          <w:sz w:val="20"/>
          <w:szCs w:val="20"/>
        </w:rPr>
        <w:t>m²</w:t>
      </w:r>
      <w:r w:rsidRPr="00D87578">
        <w:rPr>
          <w:rFonts w:ascii="Spranq eco sans" w:hAnsi="Spranq eco sans" w:cs="Arial"/>
          <w:bCs/>
          <w:color w:val="000000"/>
          <w:sz w:val="20"/>
          <w:szCs w:val="20"/>
        </w:rPr>
        <w:t xml:space="preserve">; aproximadamente Área Total= 19,00 </w:t>
      </w:r>
      <w:proofErr w:type="gramStart"/>
      <w:r w:rsidRPr="00D87578">
        <w:rPr>
          <w:rFonts w:ascii="Spranq eco sans" w:hAnsi="Spranq eco sans" w:cs="Arial"/>
          <w:sz w:val="20"/>
          <w:szCs w:val="20"/>
        </w:rPr>
        <w:t>m²</w:t>
      </w:r>
      <w:proofErr w:type="gramEnd"/>
    </w:p>
    <w:p w:rsidR="00D87578" w:rsidRPr="00D87578" w:rsidRDefault="00D87578" w:rsidP="00D87578">
      <w:pPr>
        <w:pStyle w:val="PargrafodaLista"/>
        <w:spacing w:before="120" w:after="120" w:line="276" w:lineRule="auto"/>
        <w:ind w:left="1135"/>
        <w:contextualSpacing w:val="0"/>
        <w:jc w:val="both"/>
        <w:rPr>
          <w:rFonts w:ascii="Spranq eco sans" w:hAnsi="Spranq eco sans" w:cs="Arial"/>
          <w:bCs/>
          <w:color w:val="000000"/>
          <w:sz w:val="20"/>
          <w:szCs w:val="20"/>
        </w:rPr>
      </w:pPr>
      <w:r w:rsidRPr="00D87578">
        <w:rPr>
          <w:rFonts w:ascii="Spranq eco sans" w:hAnsi="Spranq eco sans" w:cs="Arial"/>
          <w:bCs/>
          <w:color w:val="000000"/>
          <w:sz w:val="20"/>
          <w:szCs w:val="20"/>
        </w:rPr>
        <w:t>OBS: Uma porta abre para o interior do prédio e a outra, de escape, abre para fora do prédio.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Dias e horário que deverá ser prestado o serviço de instalação:</w:t>
      </w:r>
    </w:p>
    <w:p w:rsidR="00D87578" w:rsidRPr="00D87578" w:rsidRDefault="00D87578" w:rsidP="00D87578">
      <w:pPr>
        <w:pStyle w:val="PargrafodaLista"/>
        <w:spacing w:before="120" w:after="120" w:line="276" w:lineRule="auto"/>
        <w:ind w:left="709" w:firstLine="426"/>
        <w:contextualSpacing w:val="0"/>
        <w:jc w:val="both"/>
        <w:rPr>
          <w:rFonts w:ascii="Spranq eco sans" w:hAnsi="Spranq eco sans" w:cs="Arial"/>
          <w:bCs/>
          <w:color w:val="000000"/>
          <w:sz w:val="20"/>
          <w:szCs w:val="20"/>
        </w:rPr>
      </w:pPr>
      <w:r w:rsidRPr="00D87578">
        <w:rPr>
          <w:rFonts w:ascii="Spranq eco sans" w:hAnsi="Spranq eco sans" w:cs="Arial"/>
          <w:bCs/>
          <w:color w:val="000000"/>
          <w:sz w:val="20"/>
          <w:szCs w:val="20"/>
        </w:rPr>
        <w:t>- De segunda à sexta feira, no horário das 9 às 15 h.</w:t>
      </w:r>
    </w:p>
    <w:p w:rsidR="00D87578" w:rsidRPr="00D87578" w:rsidRDefault="00D87578" w:rsidP="00D87578">
      <w:pPr>
        <w:pStyle w:val="PargrafodaLista"/>
        <w:spacing w:before="120" w:after="120" w:line="276" w:lineRule="auto"/>
        <w:ind w:left="709" w:firstLine="426"/>
        <w:contextualSpacing w:val="0"/>
        <w:jc w:val="both"/>
        <w:rPr>
          <w:rFonts w:ascii="Spranq eco sans" w:hAnsi="Spranq eco sans" w:cs="Arial"/>
          <w:bCs/>
          <w:color w:val="000000"/>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METODOLOGIA DE AVALIAÇÃO DA EXECUÇÃO DOS SERVIÇOS.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deverão ser executados com base nos parâmetros mínimos a seguir estabelecidos: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deverão ser executados com base na Especificação dos Serviços da Divisão de Patrimônio e a fiscalização aceitará somente aqueles que forem executados de acordo com o estipulado na mesma;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A metodologia utilizada na avaliação da execução tomará por base os serviços liberados pela ordem de serviço, na unidade de medida adotada, e o prazo </w:t>
      </w:r>
      <w:r w:rsidRPr="00D87578">
        <w:rPr>
          <w:rFonts w:ascii="Spranq eco sans" w:hAnsi="Spranq eco sans" w:cs="Arial"/>
          <w:sz w:val="20"/>
          <w:szCs w:val="20"/>
        </w:rPr>
        <w:lastRenderedPageBreak/>
        <w:t>de execução constante deste Termo de Referência. Uma vez que os serviços forem executados serão recebidos pela fiscalização.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Todos os serviços e acabamentos deverão ser executados com precisão por profissionais especializados e de acordo com as especificações constantes neste instrumento. </w:t>
      </w:r>
    </w:p>
    <w:p w:rsid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Todos os materiais empregados deverão ser novos, estarem limpos, perfeitamente desempenhados e sem defeitos de fabricação. </w:t>
      </w:r>
    </w:p>
    <w:p w:rsidR="001D4EAD" w:rsidRPr="00D87578" w:rsidRDefault="001D4EAD" w:rsidP="001D4EAD">
      <w:pPr>
        <w:spacing w:before="120" w:after="120" w:line="276" w:lineRule="auto"/>
        <w:ind w:left="709"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 xml:space="preserve">EXECUÇÃO DOS SERVIÇOS E SEU RECEBIMENTO </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execução dos serviços será iniciada após o recebimento da Nota de Empenho pela contratada, na forma que segue:</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Os serviços deverão ser executados dentro do prazo de </w:t>
      </w:r>
      <w:r w:rsidRPr="00D87578">
        <w:rPr>
          <w:rFonts w:ascii="Spranq eco sans" w:hAnsi="Spranq eco sans" w:cs="Arial"/>
          <w:b/>
          <w:sz w:val="20"/>
          <w:szCs w:val="20"/>
        </w:rPr>
        <w:t>60 (sessenta) dias</w:t>
      </w:r>
      <w:r w:rsidRPr="00D87578">
        <w:rPr>
          <w:rFonts w:ascii="Spranq eco sans" w:hAnsi="Spranq eco sans" w:cs="Arial"/>
          <w:sz w:val="20"/>
          <w:szCs w:val="20"/>
        </w:rPr>
        <w:t>;</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A Escola de Enfermagem Anna Nery da Universidade Federal do Rio de Janeiro está localizada na Rua Afonso Cavalcanti, 275 - Cidade Nova, Rio de Janeiro – RJ. CEP 20211-110;</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A contratada será responsável pela conferência da quantificação dos materiais feita pela contratante e dos serviços contratados conferindo ainda, as medidas no local e, se necessários, ajustá-las sem descaracterizar a proposta. </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Os serviços serão recebidos provisoriamente no prazo de </w:t>
      </w:r>
      <w:r w:rsidRPr="00D87578">
        <w:rPr>
          <w:rFonts w:ascii="Spranq eco sans" w:hAnsi="Spranq eco sans" w:cs="Arial"/>
          <w:b/>
          <w:sz w:val="20"/>
          <w:szCs w:val="20"/>
        </w:rPr>
        <w:t>05 (cinco) dias</w:t>
      </w:r>
      <w:r w:rsidRPr="00D87578">
        <w:rPr>
          <w:rFonts w:ascii="Spranq eco sans" w:hAnsi="Spranq eco sans" w:cs="Arial"/>
          <w:sz w:val="20"/>
          <w:szCs w:val="20"/>
        </w:rPr>
        <w:t xml:space="preserve">, </w:t>
      </w:r>
      <w:proofErr w:type="gramStart"/>
      <w:r w:rsidRPr="00D87578">
        <w:rPr>
          <w:rFonts w:ascii="Spranq eco sans" w:hAnsi="Spranq eco sans" w:cs="Arial"/>
          <w:sz w:val="20"/>
          <w:szCs w:val="20"/>
        </w:rPr>
        <w:t>pelo(</w:t>
      </w:r>
      <w:proofErr w:type="gramEnd"/>
      <w:r w:rsidRPr="00D87578">
        <w:rPr>
          <w:rFonts w:ascii="Spranq eco sans" w:hAnsi="Spranq eco sans" w:cs="Arial"/>
          <w:sz w:val="20"/>
          <w:szCs w:val="20"/>
        </w:rPr>
        <w:t xml:space="preserve">a) responsável pelo acompanhamento e fiscalização do contrato, para efeito de posterior verificação de sua conformidade com as especificações constantes neste Termo de Referência e na proposta. </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Os serviços poderão ser rejeitados, no todo ou em parte, quando em desacordo com as especificações constantes neste Termo de Referência e na proposta, devendo ser corrigidos/refeitos/substituídos no prazo fixado pelo fiscal do contrato, à custa da Contratada, sem prejuízo da aplicação de penalidades.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Os serviços serão recebidos definitivamente no prazo de </w:t>
      </w:r>
      <w:r w:rsidRPr="00D87578">
        <w:rPr>
          <w:rFonts w:ascii="Spranq eco sans" w:hAnsi="Spranq eco sans" w:cs="Arial"/>
          <w:b/>
          <w:sz w:val="20"/>
          <w:szCs w:val="20"/>
        </w:rPr>
        <w:t>10 (dez) dias</w:t>
      </w:r>
      <w:r w:rsidRPr="00D87578">
        <w:rPr>
          <w:rFonts w:ascii="Spranq eco sans" w:hAnsi="Spranq eco sans" w:cs="Arial"/>
          <w:sz w:val="20"/>
          <w:szCs w:val="20"/>
        </w:rPr>
        <w:t>, contados do recebimento provisório, após a verificação da qualidade e quantidade do serviço executado e materiais empregados, com a consequente aceitação mediante termo circunstanciado.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Na hipótese de a verificação a que se refere o subitem anterior não ser procedida dentro do prazo fixado, reputar-se-á como realizada, consumando-se o recebimento definitivo no dia do esgotamento do prazo.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recebimento provisório ou definitivo do objeto não exclui a responsabilidade da contratada pelos prejuízos resultantes da incorreta execução do contrato.</w:t>
      </w:r>
    </w:p>
    <w:p w:rsidR="00D87578" w:rsidRDefault="00D87578" w:rsidP="00D87578">
      <w:pPr>
        <w:numPr>
          <w:ilvl w:val="1"/>
          <w:numId w:val="40"/>
        </w:numPr>
        <w:spacing w:before="120" w:after="120" w:line="276" w:lineRule="auto"/>
        <w:ind w:left="0" w:right="-15" w:firstLine="0"/>
        <w:jc w:val="both"/>
        <w:rPr>
          <w:rFonts w:ascii="Spranq eco sans" w:hAnsi="Spranq eco sans" w:cs="Arial"/>
          <w:b/>
          <w:sz w:val="20"/>
          <w:szCs w:val="20"/>
        </w:rPr>
      </w:pPr>
      <w:r w:rsidRPr="00D87578">
        <w:rPr>
          <w:rFonts w:ascii="Spranq eco sans" w:hAnsi="Spranq eco sans" w:cs="Arial"/>
          <w:b/>
          <w:sz w:val="20"/>
          <w:szCs w:val="20"/>
        </w:rPr>
        <w:t>O prazo de garantia será de 12 (doze) meses.</w:t>
      </w:r>
    </w:p>
    <w:p w:rsidR="001D4EAD" w:rsidRPr="00D87578" w:rsidRDefault="001D4EAD" w:rsidP="001D4EAD">
      <w:pPr>
        <w:spacing w:before="120" w:after="120" w:line="276" w:lineRule="auto"/>
        <w:ind w:right="-15"/>
        <w:jc w:val="both"/>
        <w:rPr>
          <w:rFonts w:ascii="Spranq eco sans" w:hAnsi="Spranq eco sans" w:cs="Arial"/>
          <w:b/>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DA VISTORIA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Para o correto dimensionamento e elaboração de sua proposta, o licitante deverá realizar vistoria nas instalações do local de execução dos serviços, </w:t>
      </w:r>
      <w:r w:rsidRPr="00D87578">
        <w:rPr>
          <w:rFonts w:ascii="Spranq eco sans" w:hAnsi="Spranq eco sans" w:cs="Arial"/>
          <w:sz w:val="20"/>
          <w:szCs w:val="20"/>
        </w:rPr>
        <w:lastRenderedPageBreak/>
        <w:t xml:space="preserve">acompanhado por servidor designado para esse fim, de segunda à sexta-feira, das 9 horas às 15 horas, devendo o agendamento ser efetuado previamente pelo telefone (21) 2293-8148/ (21) 2293-8999 Ramal 212. Tratar com Sra. Andrea </w:t>
      </w:r>
      <w:proofErr w:type="spellStart"/>
      <w:r w:rsidRPr="00D87578">
        <w:rPr>
          <w:rFonts w:ascii="Spranq eco sans" w:hAnsi="Spranq eco sans" w:cs="Arial"/>
          <w:sz w:val="20"/>
          <w:szCs w:val="20"/>
        </w:rPr>
        <w:t>Cosenza</w:t>
      </w:r>
      <w:proofErr w:type="spellEnd"/>
      <w:r w:rsidRPr="00D87578">
        <w:rPr>
          <w:rFonts w:ascii="Spranq eco sans" w:hAnsi="Spranq eco sans" w:cs="Arial"/>
          <w:sz w:val="20"/>
          <w:szCs w:val="20"/>
        </w:rPr>
        <w:t xml:space="preserve"> Marques Porto ou Sr. </w:t>
      </w:r>
      <w:proofErr w:type="spellStart"/>
      <w:r w:rsidRPr="00D87578">
        <w:rPr>
          <w:rFonts w:ascii="Spranq eco sans" w:hAnsi="Spranq eco sans" w:cs="Arial"/>
          <w:sz w:val="20"/>
          <w:szCs w:val="20"/>
        </w:rPr>
        <w:t>Valdemir</w:t>
      </w:r>
      <w:proofErr w:type="spellEnd"/>
      <w:r w:rsidRPr="00D87578">
        <w:rPr>
          <w:rFonts w:ascii="Spranq eco sans" w:hAnsi="Spranq eco sans" w:cs="Arial"/>
          <w:sz w:val="20"/>
          <w:szCs w:val="20"/>
        </w:rPr>
        <w:t xml:space="preserve"> Barreto Faria.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prazo para vistoria iniciar-se-á no dia útil seguinte ao da publicação do Edital, estendendo-se até o dia útil anterior à data prevista para a abertura da sessão pública.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Deverão ser observadas as áreas disponíveis para armazenagem do material e de ferramentas de trabalho para a </w:t>
      </w:r>
      <w:r w:rsidR="001D4EAD" w:rsidRPr="00D87578">
        <w:rPr>
          <w:rFonts w:ascii="Spranq eco sans" w:hAnsi="Spranq eco sans" w:cs="Arial"/>
          <w:sz w:val="20"/>
          <w:szCs w:val="20"/>
        </w:rPr>
        <w:t>execução</w:t>
      </w:r>
      <w:r w:rsidRPr="00D87578">
        <w:rPr>
          <w:rFonts w:ascii="Spranq eco sans" w:hAnsi="Spranq eco sans" w:cs="Arial"/>
          <w:sz w:val="20"/>
          <w:szCs w:val="20"/>
        </w:rPr>
        <w:t xml:space="preserve"> dos serviços; </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Casos de erros ou discrepâncias nas especificações devem ser comunicados ao contratante;</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O prazo para a vistoria iniciar-se-á no dia útil seguinte ao da publicação do Edital, estendendo-se até o dia útil anterior à data prevista pra a abertura da sessão pública. </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Para a vistoria, o licitante, ou o seu representante, deverá estar devidamente identificado.</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OBRIGAÇÕES DA CONTRATANTE</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Exigir o cumprimento de todas as obrigações assumidas pela Contratada, de acordo com as cláusulas contratuais e os termos de sua proposta;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Permitir a entrada, previamente agendada, dos funcionários da empresa CONTRATADA, devidamente identificados e habilitados tecnicamente para realizar os serviços contratados;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Notificar a Contratada por escrito da ocorrência de eventuais imperfeições no curso da execução dos serviços, fixando prazo para a sua correção;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Pagar à Contratada o valor resultante da prestação do serviço, no prazo e condições estabelecidas no Edital e seus anexos;</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Efetuar as retenções tributárias devidas sobre o valor da Nota Fiscal/</w:t>
      </w:r>
      <w:proofErr w:type="gramStart"/>
      <w:r w:rsidRPr="00D87578">
        <w:rPr>
          <w:rFonts w:ascii="Spranq eco sans" w:hAnsi="Spranq eco sans" w:cs="Arial"/>
          <w:sz w:val="20"/>
          <w:szCs w:val="20"/>
        </w:rPr>
        <w:t>Fatura fornecida pela contratada</w:t>
      </w:r>
      <w:proofErr w:type="gramEnd"/>
      <w:r w:rsidRPr="00D87578">
        <w:rPr>
          <w:rFonts w:ascii="Spranq eco sans" w:hAnsi="Spranq eco sans" w:cs="Arial"/>
          <w:sz w:val="20"/>
          <w:szCs w:val="20"/>
        </w:rPr>
        <w:t>.</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OBRIGAÇÕES DA CONTRATADA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Apresentar Termo de Garantia do Objeto em</w:t>
      </w:r>
      <w:proofErr w:type="gramStart"/>
      <w:r w:rsidRPr="00D87578">
        <w:rPr>
          <w:rFonts w:ascii="Spranq eco sans" w:hAnsi="Spranq eco sans" w:cs="Arial"/>
          <w:sz w:val="20"/>
          <w:szCs w:val="20"/>
        </w:rPr>
        <w:t xml:space="preserve">  </w:t>
      </w:r>
      <w:proofErr w:type="gramEnd"/>
      <w:r w:rsidRPr="00D87578">
        <w:rPr>
          <w:rFonts w:ascii="Spranq eco sans" w:hAnsi="Spranq eco sans" w:cs="Arial"/>
          <w:sz w:val="20"/>
          <w:szCs w:val="20"/>
        </w:rPr>
        <w:t>Questão,nos moldes  do  Artigo 50,</w:t>
      </w:r>
    </w:p>
    <w:p w:rsidR="00D87578" w:rsidRPr="00D87578" w:rsidRDefault="00D87578" w:rsidP="00D87578">
      <w:pPr>
        <w:spacing w:before="120" w:after="120" w:line="276" w:lineRule="auto"/>
        <w:ind w:right="-15"/>
        <w:jc w:val="both"/>
        <w:rPr>
          <w:rFonts w:ascii="Spranq eco sans" w:hAnsi="Spranq eco sans" w:cs="Arial"/>
          <w:sz w:val="20"/>
          <w:szCs w:val="20"/>
        </w:rPr>
      </w:pPr>
      <w:proofErr w:type="gramStart"/>
      <w:r w:rsidRPr="00D87578">
        <w:rPr>
          <w:rFonts w:ascii="Spranq eco sans" w:hAnsi="Spranq eco sans" w:cs="Arial"/>
          <w:sz w:val="20"/>
          <w:szCs w:val="20"/>
        </w:rPr>
        <w:lastRenderedPageBreak/>
        <w:t>parágrafo</w:t>
      </w:r>
      <w:proofErr w:type="gramEnd"/>
      <w:r w:rsidRPr="00D87578">
        <w:rPr>
          <w:rFonts w:ascii="Spranq eco sans" w:hAnsi="Spranq eco sans" w:cs="Arial"/>
          <w:sz w:val="20"/>
          <w:szCs w:val="20"/>
        </w:rPr>
        <w:t xml:space="preserve"> único da Lei n.º 8078 / 90;</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Manter o empregado nos horários predeterminados pela Administração;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D87578">
          <w:rPr>
            <w:rFonts w:ascii="Spranq eco sans" w:hAnsi="Spranq eco sans" w:cs="Arial"/>
            <w:sz w:val="20"/>
            <w:szCs w:val="20"/>
          </w:rPr>
          <w:t>17 a</w:t>
        </w:r>
      </w:smartTag>
      <w:r w:rsidRPr="00D87578">
        <w:rPr>
          <w:rFonts w:ascii="Spranq eco sans" w:hAnsi="Spranq eco sans" w:cs="Arial"/>
          <w:sz w:val="20"/>
          <w:szCs w:val="20"/>
        </w:rPr>
        <w:t xml:space="preserve"> 27, do Código de Defesa do Consumidor (Lei nº 8.078, de 1990), ficando a Contratante autorizada a descontar da garantia, </w:t>
      </w:r>
      <w:proofErr w:type="gramStart"/>
      <w:r w:rsidRPr="00D87578">
        <w:rPr>
          <w:rFonts w:ascii="Spranq eco sans" w:hAnsi="Spranq eco sans" w:cs="Arial"/>
          <w:sz w:val="20"/>
          <w:szCs w:val="20"/>
        </w:rPr>
        <w:t>caso exigida</w:t>
      </w:r>
      <w:proofErr w:type="gramEnd"/>
      <w:r w:rsidRPr="00D87578">
        <w:rPr>
          <w:rFonts w:ascii="Spranq eco sans" w:hAnsi="Spranq eco sans" w:cs="Arial"/>
          <w:sz w:val="20"/>
          <w:szCs w:val="20"/>
        </w:rPr>
        <w:t xml:space="preserve"> no edital, ou dos pagamentos devidos à Contratada, o valor correspondente aos danos sofridos;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Utilizar empregados habilitados e com conhecimentos básicos dos serviços a serem executados, em conformidade com as normas e determinações em vigor;</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Apresentar os empregados devidamente uniformizados e identificados por meio de crachá, além de provê-los com os Equipamentos de Proteção Individual - EPI, quando for o caso;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Apresentar à Contratante, quando for o caso, a relação nominal dos empregados que adentrarão o órgão para a execução do serviço;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Responsabilizar-se por todas as obrigações trabalhistas, sociais, previdenciárias, tributárias e as demais previstas na legislação específica, dando cumprimento a todas as Normas de Segurança do Trabalho, com a utilização de Equipamento de Proteção Individual e coletiva, cuja inadimplência não transfere responsabilidade à Contratante;</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Apresentar, quando solicitado, atestado de antecedentes criminais e distribuição cível de toda a mão de obra oferecida para atuar nas instalações do órgão;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Instruir seus empregados quanto à necessidade de acatar as normas internas da Administração;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Relatar à Contratante toda e qualquer irregularidade verificada no decorrer da prestação dos serviços;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 Manter durante toda a vigência do contrato, em compatibilidade com as obrigações assumidas, todas as condições de habilitação e qualificação exigidas na licitação;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lastRenderedPageBreak/>
        <w:t>Guardar sigilo sobre todas as informações obtidas em decorrência do cumprimento do contrato;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Conferir de forma rigorosa todas as dimensões dos vãos das janelas e portas onde serão instalados os toldos, não se responsabilizando a CONTRATANTE, por eventuais erros de cálculo;</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DA SUBCONTRATAÇÃO</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Não será admitida a subcontratação do objeto licitatório.</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pStyle w:val="PargrafodaLista"/>
        <w:numPr>
          <w:ilvl w:val="0"/>
          <w:numId w:val="40"/>
        </w:numPr>
        <w:spacing w:before="240" w:after="120" w:line="276" w:lineRule="auto"/>
        <w:jc w:val="both"/>
        <w:rPr>
          <w:rFonts w:ascii="Spranq eco sans" w:hAnsi="Spranq eco sans" w:cs="Arial"/>
          <w:b/>
          <w:bCs/>
          <w:color w:val="000000"/>
          <w:sz w:val="20"/>
          <w:szCs w:val="20"/>
        </w:rPr>
      </w:pPr>
      <w:r w:rsidRPr="00D87578">
        <w:rPr>
          <w:rFonts w:ascii="Spranq eco sans" w:hAnsi="Spranq eco sans" w:cs="Arial"/>
          <w:b/>
          <w:bCs/>
          <w:color w:val="000000"/>
          <w:sz w:val="20"/>
          <w:szCs w:val="20"/>
        </w:rPr>
        <w:t>ALTERAÇÃO SUBJETIVA</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numPr>
          <w:ilvl w:val="0"/>
          <w:numId w:val="40"/>
        </w:numPr>
        <w:spacing w:before="240" w:after="120" w:line="276" w:lineRule="auto"/>
        <w:ind w:right="-17"/>
        <w:jc w:val="both"/>
        <w:rPr>
          <w:rFonts w:ascii="Spranq eco sans" w:hAnsi="Spranq eco sans" w:cs="Arial"/>
          <w:b/>
          <w:color w:val="000000"/>
          <w:sz w:val="20"/>
          <w:szCs w:val="20"/>
          <w:lang w:eastAsia="en-US"/>
        </w:rPr>
      </w:pPr>
      <w:r w:rsidRPr="00D87578">
        <w:rPr>
          <w:rFonts w:ascii="Spranq eco sans" w:hAnsi="Spranq eco sans" w:cs="Arial"/>
          <w:b/>
          <w:color w:val="000000"/>
          <w:sz w:val="20"/>
          <w:szCs w:val="20"/>
          <w:lang w:eastAsia="en-US"/>
        </w:rPr>
        <w:t>CONTROLE E FISCALIZAÇÃO DA EXECUÇÃO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D87578">
        <w:rPr>
          <w:rFonts w:ascii="Spranq eco sans" w:hAnsi="Spranq eco sans" w:cs="Arial"/>
          <w:sz w:val="20"/>
          <w:szCs w:val="20"/>
        </w:rPr>
        <w:t>arts</w:t>
      </w:r>
      <w:proofErr w:type="spellEnd"/>
      <w:r w:rsidRPr="00D87578">
        <w:rPr>
          <w:rFonts w:ascii="Spranq eco sans" w:hAnsi="Spranq eco sans" w:cs="Arial"/>
          <w:sz w:val="20"/>
          <w:szCs w:val="20"/>
        </w:rPr>
        <w:t>. 67 e 73 da Lei nº 8.666, de 1993, e do art. 6º do Decreto nº 2.271, de 1997.</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representante da Contratante deverá ter a experiência necessária para o acompanhamento e controle da execução dos serviços e do contrato.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verificação da adequação da prestação do serviço deverá ser realizada com base nos critérios previstos neste Termo de Referência.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execução dos contratos deverá ser acompanhada e fiscalizada por meio de instrumentos de controle, que compreendam a mensuração dos aspectos mencionados no art. 34 da Instrução Normativa SLTI/MPOG nº 02, de 2008, quando for o caso.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A conformidade do material a ser utilizado na execução dos serviços deverá ser verificada juntamente com o documento da Contratada que contenha a relação </w:t>
      </w:r>
      <w:r w:rsidRPr="00D87578">
        <w:rPr>
          <w:rFonts w:ascii="Spranq eco sans" w:hAnsi="Spranq eco sans" w:cs="Arial"/>
          <w:sz w:val="20"/>
          <w:szCs w:val="20"/>
        </w:rPr>
        <w:lastRenderedPageBreak/>
        <w:t xml:space="preserve">detalhada dos mesmos, de acordo com o estabelecido neste Termo de Referência e na proposta, informando as respectivas quantidades e especificações técnicas, tais como: </w:t>
      </w:r>
      <w:proofErr w:type="gramStart"/>
      <w:r w:rsidRPr="00D87578">
        <w:rPr>
          <w:rFonts w:ascii="Spranq eco sans" w:hAnsi="Spranq eco sans" w:cs="Arial"/>
          <w:sz w:val="20"/>
          <w:szCs w:val="20"/>
        </w:rPr>
        <w:t>marca,</w:t>
      </w:r>
      <w:proofErr w:type="gramEnd"/>
      <w:r w:rsidRPr="00D87578">
        <w:rPr>
          <w:rFonts w:ascii="Spranq eco sans" w:hAnsi="Spranq eco sans" w:cs="Arial"/>
          <w:sz w:val="20"/>
          <w:szCs w:val="20"/>
        </w:rPr>
        <w:t xml:space="preserve"> qualidade e forma de uso.</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As disposições previstas nesta cláusula não excluem o disposto no Anexo IV (Guia de Fiscalização dos Contratos de Terceirização) da Instrução Normativa SLTI/MPOG nº 02, de 2008, aplicável no que for pertinente à contratação.</w:t>
      </w:r>
    </w:p>
    <w:p w:rsid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D87578">
        <w:rPr>
          <w:rFonts w:ascii="Spranq eco sans" w:hAnsi="Spranq eco sans" w:cs="Arial"/>
          <w:sz w:val="20"/>
          <w:szCs w:val="20"/>
        </w:rPr>
        <w:t>co-responsabilidade</w:t>
      </w:r>
      <w:proofErr w:type="spellEnd"/>
      <w:proofErr w:type="gramEnd"/>
      <w:r w:rsidRPr="00D87578">
        <w:rPr>
          <w:rFonts w:ascii="Spranq eco sans" w:hAnsi="Spranq eco sans" w:cs="Arial"/>
          <w:sz w:val="20"/>
          <w:szCs w:val="20"/>
        </w:rPr>
        <w:t xml:space="preserve"> da Contratante ou de seus agentes e prepostos, de conformidade com o art. 70 da Lei nº 8.666, de 1993.</w:t>
      </w:r>
    </w:p>
    <w:p w:rsidR="001D4EAD" w:rsidRPr="00D87578" w:rsidRDefault="001D4EAD" w:rsidP="001D4EAD">
      <w:pPr>
        <w:spacing w:before="120" w:after="120" w:line="276" w:lineRule="auto"/>
        <w:ind w:right="-15"/>
        <w:jc w:val="both"/>
        <w:rPr>
          <w:rFonts w:ascii="Spranq eco sans" w:hAnsi="Spranq eco sans" w:cs="Arial"/>
          <w:sz w:val="20"/>
          <w:szCs w:val="20"/>
        </w:rPr>
      </w:pPr>
    </w:p>
    <w:p w:rsidR="00D87578" w:rsidRPr="00D87578" w:rsidRDefault="00D87578" w:rsidP="00D87578">
      <w:pPr>
        <w:numPr>
          <w:ilvl w:val="0"/>
          <w:numId w:val="40"/>
        </w:numPr>
        <w:spacing w:before="240" w:after="120" w:line="276" w:lineRule="auto"/>
        <w:ind w:right="-17"/>
        <w:jc w:val="both"/>
        <w:rPr>
          <w:rFonts w:ascii="Spranq eco sans" w:hAnsi="Spranq eco sans" w:cs="Arial"/>
          <w:b/>
          <w:color w:val="000000"/>
          <w:sz w:val="20"/>
          <w:szCs w:val="20"/>
          <w:lang w:eastAsia="en-US"/>
        </w:rPr>
      </w:pPr>
      <w:r w:rsidRPr="00D87578">
        <w:rPr>
          <w:rFonts w:ascii="Spranq eco sans" w:hAnsi="Spranq eco sans" w:cs="Arial"/>
          <w:b/>
          <w:color w:val="000000"/>
          <w:sz w:val="20"/>
          <w:szCs w:val="20"/>
          <w:lang w:eastAsia="en-US"/>
        </w:rPr>
        <w:t>DAS SANÇÕES ADMINISTRATIVAS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D87578">
          <w:rPr>
            <w:rFonts w:ascii="Spranq eco sans" w:hAnsi="Spranq eco sans" w:cs="Arial"/>
            <w:sz w:val="20"/>
            <w:szCs w:val="20"/>
          </w:rPr>
          <w:t>2002, a</w:t>
        </w:r>
      </w:smartTag>
      <w:r w:rsidRPr="00D87578">
        <w:rPr>
          <w:rFonts w:ascii="Spranq eco sans" w:hAnsi="Spranq eco sans" w:cs="Arial"/>
          <w:sz w:val="20"/>
          <w:szCs w:val="20"/>
        </w:rPr>
        <w:t xml:space="preserve"> Contratada que:</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proofErr w:type="spellStart"/>
      <w:r w:rsidRPr="00D87578">
        <w:rPr>
          <w:rFonts w:ascii="Spranq eco sans" w:hAnsi="Spranq eco sans" w:cs="Arial"/>
          <w:sz w:val="20"/>
          <w:szCs w:val="20"/>
        </w:rPr>
        <w:t>Inexecutar</w:t>
      </w:r>
      <w:proofErr w:type="spellEnd"/>
      <w:r w:rsidRPr="00D87578">
        <w:rPr>
          <w:rFonts w:ascii="Spranq eco sans" w:hAnsi="Spranq eco sans" w:cs="Arial"/>
          <w:sz w:val="20"/>
          <w:szCs w:val="20"/>
        </w:rPr>
        <w:t xml:space="preserve"> total ou parcialmente qualquer das obrigações assumidas em decorrência da contratação;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Ensejar o retardamento da execução do objeto;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Fraudar na execução do contrato;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Comportar-se de modo inidôneo;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Cometer fraude fiscal;</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Não mantiver a proposta.</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Contratada que cometer qualquer das infrações discriminadas no subitem acima ficará sujeita, sem prejuízo da responsabilidade civil e criminal, às seguintes sanções: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Advertência por faltas leves, assim entendidas aquelas que não acarretem prejuízos significativos para a Contratante;</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Multa moratória de 0,5% (meio por cento) por dia de atraso injustificado sobre o valor da parcela inadimplida, até o limite de 60 (sessenta) dias;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Multa compensatória de até 20% (vinte por cento) sobre o valor total do contrato, no caso de inexecução total do objeto;</w:t>
      </w:r>
    </w:p>
    <w:p w:rsidR="00D87578" w:rsidRPr="00D87578" w:rsidRDefault="00D87578" w:rsidP="00D87578">
      <w:pPr>
        <w:numPr>
          <w:ilvl w:val="3"/>
          <w:numId w:val="40"/>
        </w:numPr>
        <w:tabs>
          <w:tab w:val="left" w:pos="1701"/>
          <w:tab w:val="left" w:pos="2410"/>
        </w:tabs>
        <w:spacing w:before="120" w:after="120" w:line="276" w:lineRule="auto"/>
        <w:ind w:left="1418" w:right="-15" w:firstLine="0"/>
        <w:jc w:val="both"/>
        <w:rPr>
          <w:rFonts w:ascii="Spranq eco sans" w:hAnsi="Spranq eco sans" w:cs="Arial"/>
          <w:sz w:val="20"/>
          <w:szCs w:val="20"/>
        </w:rPr>
      </w:pPr>
      <w:r w:rsidRPr="00D87578">
        <w:rPr>
          <w:rFonts w:ascii="Spranq eco sans" w:hAnsi="Spranq eco sans" w:cs="Arial"/>
          <w:sz w:val="20"/>
          <w:szCs w:val="20"/>
        </w:rPr>
        <w:lastRenderedPageBreak/>
        <w:t>Em caso de inexecução parcial, a multa compensatória, no mesmo percentual do subitem acima, será aplicada de forma proporcional à obrigação inadimplida;</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 xml:space="preserve"> Suspensão de licitar e impedimento de contratar com o órgão ou entidade Contratante, pelo prazo de até dois anos;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Impedimento de licitar e contratar com a União com o consequente descredenciamento no SICAF pelo prazo de até cinco anos;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 xml:space="preserve">Também </w:t>
      </w:r>
      <w:proofErr w:type="gramStart"/>
      <w:r w:rsidRPr="00D87578">
        <w:rPr>
          <w:rFonts w:ascii="Spranq eco sans" w:hAnsi="Spranq eco sans" w:cs="Arial"/>
          <w:sz w:val="20"/>
          <w:szCs w:val="20"/>
        </w:rPr>
        <w:t>ficam</w:t>
      </w:r>
      <w:proofErr w:type="gramEnd"/>
      <w:r w:rsidRPr="00D87578">
        <w:rPr>
          <w:rFonts w:ascii="Spranq eco sans" w:hAnsi="Spranq eco sans" w:cs="Arial"/>
          <w:sz w:val="20"/>
          <w:szCs w:val="20"/>
        </w:rPr>
        <w:t xml:space="preserve"> sujeitas às penalidades do art. 87, III e IV da Lei nº 8.666, de </w:t>
      </w:r>
      <w:r w:rsidRPr="00D87578">
        <w:rPr>
          <w:rFonts w:ascii="Spranq eco sans" w:hAnsi="Spranq eco sans" w:cs="Arial"/>
          <w:sz w:val="20"/>
          <w:szCs w:val="20"/>
        </w:rPr>
        <w:tab/>
      </w:r>
      <w:smartTag w:uri="urn:schemas-microsoft-com:office:smarttags" w:element="metricconverter">
        <w:smartTagPr>
          <w:attr w:name="ProductID" w:val="1993, a"/>
        </w:smartTagPr>
        <w:r w:rsidRPr="00D87578">
          <w:rPr>
            <w:rFonts w:ascii="Spranq eco sans" w:hAnsi="Spranq eco sans" w:cs="Arial"/>
            <w:sz w:val="20"/>
            <w:szCs w:val="20"/>
          </w:rPr>
          <w:t>1993, a</w:t>
        </w:r>
      </w:smartTag>
      <w:r w:rsidRPr="00D87578">
        <w:rPr>
          <w:rFonts w:ascii="Spranq eco sans" w:hAnsi="Spranq eco sans" w:cs="Arial"/>
          <w:sz w:val="20"/>
          <w:szCs w:val="20"/>
        </w:rPr>
        <w:t xml:space="preserve"> Contratada que:</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Tenha sofrido condenação definitiva por praticar, por meio dolosos, fraude fiscal no recolhimento de quaisquer tributos;</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Tenha praticado atos ilícitos visando a frustrar os objetivos da licitação;</w:t>
      </w:r>
    </w:p>
    <w:p w:rsidR="00D87578" w:rsidRPr="00D87578" w:rsidRDefault="00D87578" w:rsidP="00D87578">
      <w:pPr>
        <w:numPr>
          <w:ilvl w:val="2"/>
          <w:numId w:val="40"/>
        </w:numPr>
        <w:spacing w:before="120" w:after="120" w:line="276" w:lineRule="auto"/>
        <w:ind w:left="709" w:right="-15" w:firstLine="0"/>
        <w:jc w:val="both"/>
        <w:rPr>
          <w:rFonts w:ascii="Spranq eco sans" w:hAnsi="Spranq eco sans" w:cs="Arial"/>
          <w:sz w:val="20"/>
          <w:szCs w:val="20"/>
        </w:rPr>
      </w:pPr>
      <w:r w:rsidRPr="00D87578">
        <w:rPr>
          <w:rFonts w:ascii="Spranq eco sans" w:hAnsi="Spranq eco sans" w:cs="Arial"/>
          <w:sz w:val="20"/>
          <w:szCs w:val="20"/>
        </w:rPr>
        <w:t>Demonstre não possuir idoneidade para contratar com a Administração em virtude de atos ilícitos praticados.</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 autoridade competente, na aplicação das sanções, levará em consideração a gravidade da conduta do infrator, o caráter educativo da pena, bem como o dano causado à Contratante, observado o princípio da proporcionalidade.</w:t>
      </w:r>
    </w:p>
    <w:p w:rsidR="00D87578" w:rsidRPr="00D87578" w:rsidRDefault="00D87578" w:rsidP="00D87578">
      <w:pPr>
        <w:numPr>
          <w:ilvl w:val="1"/>
          <w:numId w:val="40"/>
        </w:numPr>
        <w:spacing w:before="120" w:after="120" w:line="276" w:lineRule="auto"/>
        <w:ind w:left="0" w:right="-15" w:firstLine="0"/>
        <w:jc w:val="both"/>
        <w:rPr>
          <w:rFonts w:ascii="Spranq eco sans" w:hAnsi="Spranq eco sans" w:cs="Arial"/>
          <w:sz w:val="20"/>
          <w:szCs w:val="20"/>
        </w:rPr>
      </w:pPr>
      <w:r w:rsidRPr="00D87578">
        <w:rPr>
          <w:rFonts w:ascii="Spranq eco sans" w:hAnsi="Spranq eco sans" w:cs="Arial"/>
          <w:sz w:val="20"/>
          <w:szCs w:val="20"/>
        </w:rPr>
        <w:t>As penalidades serão obrigatoriamente registradas no SICAF.</w:t>
      </w:r>
    </w:p>
    <w:p w:rsidR="00D87578" w:rsidRPr="00D87578" w:rsidRDefault="00D87578" w:rsidP="00D87578">
      <w:pPr>
        <w:spacing w:before="120" w:after="120" w:line="276" w:lineRule="auto"/>
        <w:ind w:left="567"/>
        <w:jc w:val="both"/>
        <w:rPr>
          <w:rFonts w:ascii="Spranq eco sans" w:hAnsi="Spranq eco sans" w:cs="Arial"/>
          <w:i/>
          <w:sz w:val="20"/>
          <w:szCs w:val="20"/>
        </w:rPr>
      </w:pPr>
    </w:p>
    <w:p w:rsidR="00D87578" w:rsidRPr="00D87578" w:rsidRDefault="00D87578" w:rsidP="00D87578">
      <w:pPr>
        <w:spacing w:after="360"/>
        <w:rPr>
          <w:rFonts w:ascii="Spranq eco sans" w:hAnsi="Spranq eco sans" w:cs="Arial"/>
          <w:sz w:val="20"/>
          <w:szCs w:val="20"/>
        </w:rPr>
      </w:pPr>
      <w:r w:rsidRPr="00D87578">
        <w:rPr>
          <w:rFonts w:ascii="Spranq eco sans" w:hAnsi="Spranq eco sans" w:cs="Arial"/>
          <w:sz w:val="20"/>
          <w:szCs w:val="20"/>
        </w:rPr>
        <w:t xml:space="preserve">Rio de Janeiro, 19 de setembro de 2014. </w:t>
      </w:r>
    </w:p>
    <w:p w:rsidR="00D87578" w:rsidRPr="00D87578" w:rsidRDefault="00D87578" w:rsidP="00D87578">
      <w:pPr>
        <w:spacing w:after="360"/>
        <w:ind w:left="360"/>
        <w:rPr>
          <w:rFonts w:ascii="Spranq eco sans" w:hAnsi="Spranq eco sans" w:cs="Arial"/>
          <w:sz w:val="20"/>
          <w:szCs w:val="20"/>
        </w:rPr>
      </w:pPr>
    </w:p>
    <w:p w:rsidR="00D87578" w:rsidRPr="00D87578" w:rsidRDefault="00D87578" w:rsidP="00D87578">
      <w:pPr>
        <w:jc w:val="center"/>
        <w:rPr>
          <w:rFonts w:ascii="Spranq eco sans" w:hAnsi="Spranq eco sans" w:cs="Arial"/>
          <w:sz w:val="20"/>
          <w:szCs w:val="20"/>
        </w:rPr>
      </w:pPr>
      <w:r w:rsidRPr="00D87578">
        <w:rPr>
          <w:rFonts w:ascii="Spranq eco sans" w:hAnsi="Spranq eco sans" w:cs="Arial"/>
          <w:sz w:val="20"/>
          <w:szCs w:val="20"/>
        </w:rPr>
        <w:t>____________________________________________________</w:t>
      </w:r>
    </w:p>
    <w:p w:rsidR="00D87578" w:rsidRPr="00D87578" w:rsidRDefault="00D87578" w:rsidP="00D87578">
      <w:pPr>
        <w:jc w:val="center"/>
        <w:rPr>
          <w:rFonts w:ascii="Spranq eco sans" w:hAnsi="Spranq eco sans" w:cs="Arial"/>
          <w:sz w:val="20"/>
          <w:szCs w:val="20"/>
        </w:rPr>
      </w:pPr>
      <w:r w:rsidRPr="00D87578">
        <w:rPr>
          <w:rFonts w:ascii="Spranq eco sans" w:hAnsi="Spranq eco sans" w:cs="Arial"/>
          <w:sz w:val="20"/>
          <w:szCs w:val="20"/>
        </w:rPr>
        <w:t xml:space="preserve">Andrea </w:t>
      </w:r>
      <w:proofErr w:type="spellStart"/>
      <w:r w:rsidRPr="00D87578">
        <w:rPr>
          <w:rFonts w:ascii="Spranq eco sans" w:hAnsi="Spranq eco sans" w:cs="Arial"/>
          <w:sz w:val="20"/>
          <w:szCs w:val="20"/>
        </w:rPr>
        <w:t>Cosenza</w:t>
      </w:r>
      <w:proofErr w:type="spellEnd"/>
      <w:r w:rsidRPr="00D87578">
        <w:rPr>
          <w:rFonts w:ascii="Spranq eco sans" w:hAnsi="Spranq eco sans" w:cs="Arial"/>
          <w:sz w:val="20"/>
          <w:szCs w:val="20"/>
        </w:rPr>
        <w:t xml:space="preserve"> Marques Porto</w:t>
      </w:r>
    </w:p>
    <w:p w:rsidR="00D87578" w:rsidRPr="00D87578" w:rsidRDefault="00D87578" w:rsidP="00D87578">
      <w:pPr>
        <w:spacing w:after="360"/>
        <w:ind w:left="360"/>
        <w:jc w:val="center"/>
        <w:rPr>
          <w:rFonts w:ascii="Spranq eco sans" w:hAnsi="Spranq eco sans" w:cs="Arial"/>
          <w:sz w:val="20"/>
          <w:szCs w:val="20"/>
        </w:rPr>
      </w:pPr>
      <w:r w:rsidRPr="00D87578">
        <w:rPr>
          <w:rFonts w:ascii="Spranq eco sans" w:hAnsi="Spranq eco sans" w:cs="Arial"/>
          <w:sz w:val="20"/>
          <w:szCs w:val="20"/>
        </w:rPr>
        <w:t>Arquiteta EEA/UFRJ</w:t>
      </w:r>
    </w:p>
    <w:p w:rsidR="004D2233" w:rsidRDefault="004D2233">
      <w:pPr>
        <w:rPr>
          <w:rFonts w:ascii="Spranq eco sans" w:hAnsi="Spranq eco sans"/>
          <w:sz w:val="20"/>
          <w:szCs w:val="20"/>
        </w:rPr>
      </w:pPr>
      <w:r>
        <w:rPr>
          <w:rFonts w:ascii="Spranq eco sans" w:hAnsi="Spranq eco sans"/>
          <w:sz w:val="20"/>
          <w:szCs w:val="20"/>
        </w:rPr>
        <w:br w:type="page"/>
      </w:r>
    </w:p>
    <w:p w:rsidR="004D2233" w:rsidRPr="00E829CA" w:rsidRDefault="004D2233" w:rsidP="004D2233">
      <w:pPr>
        <w:pageBreakBefore/>
        <w:spacing w:after="120"/>
        <w:ind w:right="-17"/>
        <w:rPr>
          <w:rFonts w:ascii="Spranq eco sans" w:hAnsi="Spranq eco sans"/>
          <w:sz w:val="20"/>
          <w:szCs w:val="20"/>
        </w:rPr>
      </w:pPr>
    </w:p>
    <w:p w:rsidR="004D2233" w:rsidRPr="00E829CA" w:rsidRDefault="004D2233" w:rsidP="004D2233">
      <w:pPr>
        <w:spacing w:after="120"/>
        <w:ind w:right="-15"/>
        <w:rPr>
          <w:rFonts w:ascii="Spranq eco sans" w:hAnsi="Spranq eco sans" w:cs="Arial"/>
          <w:sz w:val="20"/>
          <w:szCs w:val="20"/>
        </w:rPr>
      </w:pPr>
      <w:r>
        <w:rPr>
          <w:rFonts w:ascii="Spranq eco sans" w:hAnsi="Spranq eco sans" w:cs="Arial"/>
          <w:noProof/>
          <w:sz w:val="20"/>
          <w:szCs w:val="20"/>
        </w:rPr>
        <w:drawing>
          <wp:anchor distT="0" distB="0" distL="114300" distR="114300" simplePos="0" relativeHeight="251662336" behindDoc="1" locked="1" layoutInCell="1" allowOverlap="0">
            <wp:simplePos x="0" y="0"/>
            <wp:positionH relativeFrom="column">
              <wp:posOffset>2286000</wp:posOffset>
            </wp:positionH>
            <wp:positionV relativeFrom="paragraph">
              <wp:posOffset>-729615</wp:posOffset>
            </wp:positionV>
            <wp:extent cx="942975" cy="1113155"/>
            <wp:effectExtent l="19050" t="0" r="9525" b="0"/>
            <wp:wrapTight wrapText="bothSides">
              <wp:wrapPolygon edited="0">
                <wp:start x="-436" y="0"/>
                <wp:lineTo x="-436" y="21070"/>
                <wp:lineTo x="21818" y="21070"/>
                <wp:lineTo x="21818" y="0"/>
                <wp:lineTo x="-436"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942975" cy="1113155"/>
                    </a:xfrm>
                    <a:prstGeom prst="rect">
                      <a:avLst/>
                    </a:prstGeom>
                    <a:noFill/>
                    <a:ln w="9525">
                      <a:noFill/>
                      <a:miter lim="800000"/>
                      <a:headEnd/>
                      <a:tailEnd/>
                    </a:ln>
                  </pic:spPr>
                </pic:pic>
              </a:graphicData>
            </a:graphic>
          </wp:anchor>
        </w:drawing>
      </w:r>
    </w:p>
    <w:p w:rsidR="004D2233" w:rsidRPr="00E829CA" w:rsidRDefault="004D2233" w:rsidP="004D2233">
      <w:pPr>
        <w:widowControl w:val="0"/>
        <w:spacing w:after="120" w:line="360" w:lineRule="auto"/>
        <w:jc w:val="center"/>
        <w:rPr>
          <w:rFonts w:ascii="Spranq eco sans" w:hAnsi="Spranq eco sans" w:cs="Arial"/>
          <w:sz w:val="20"/>
          <w:szCs w:val="20"/>
        </w:rPr>
      </w:pPr>
    </w:p>
    <w:p w:rsidR="004D2233" w:rsidRPr="00E829CA" w:rsidRDefault="004D2233" w:rsidP="004D2233">
      <w:pPr>
        <w:spacing w:after="120"/>
        <w:jc w:val="center"/>
        <w:rPr>
          <w:rFonts w:ascii="Spranq eco sans" w:hAnsi="Spranq eco sans" w:cs="Times New Roman"/>
          <w:b/>
          <w:bCs/>
          <w:iCs/>
          <w:color w:val="000000"/>
          <w:sz w:val="20"/>
          <w:szCs w:val="20"/>
        </w:rPr>
      </w:pPr>
      <w:r w:rsidRPr="00E829CA">
        <w:rPr>
          <w:rFonts w:ascii="Spranq eco sans" w:hAnsi="Spranq eco sans" w:cs="Times New Roman"/>
          <w:b/>
          <w:bCs/>
          <w:iCs/>
          <w:color w:val="000000"/>
          <w:sz w:val="20"/>
          <w:szCs w:val="20"/>
        </w:rPr>
        <w:t>ANEXO II</w:t>
      </w:r>
      <w:r>
        <w:rPr>
          <w:rFonts w:ascii="Spranq eco sans" w:hAnsi="Spranq eco sans" w:cs="Times New Roman"/>
          <w:b/>
          <w:bCs/>
          <w:iCs/>
          <w:color w:val="000000"/>
          <w:sz w:val="20"/>
          <w:szCs w:val="20"/>
        </w:rPr>
        <w:t xml:space="preserve"> - </w:t>
      </w:r>
      <w:r w:rsidRPr="00E829CA">
        <w:rPr>
          <w:rFonts w:ascii="Spranq eco sans" w:hAnsi="Spranq eco sans" w:cs="Times New Roman"/>
          <w:b/>
          <w:bCs/>
          <w:iCs/>
          <w:color w:val="000000"/>
          <w:sz w:val="20"/>
          <w:szCs w:val="20"/>
        </w:rPr>
        <w:t>ATESTADO DE VISTORIA</w:t>
      </w:r>
    </w:p>
    <w:p w:rsidR="004D2233" w:rsidRPr="00E829CA" w:rsidRDefault="004D2233" w:rsidP="004D2233">
      <w:pPr>
        <w:spacing w:after="120"/>
        <w:jc w:val="center"/>
        <w:rPr>
          <w:rFonts w:ascii="Spranq eco sans" w:hAnsi="Spranq eco sans"/>
          <w:sz w:val="20"/>
          <w:szCs w:val="20"/>
        </w:rPr>
      </w:pPr>
      <w:r w:rsidRPr="00E829CA">
        <w:rPr>
          <w:rFonts w:ascii="Spranq eco sans" w:hAnsi="Spranq eco sans" w:cs="Times New Roman"/>
          <w:b/>
          <w:bCs/>
          <w:iCs/>
          <w:color w:val="000000"/>
          <w:sz w:val="20"/>
          <w:szCs w:val="20"/>
        </w:rPr>
        <w:t xml:space="preserve">PREGÃO ELETRÔNICO Nº. </w:t>
      </w:r>
      <w:r w:rsidR="007F4D0A">
        <w:rPr>
          <w:rFonts w:ascii="Spranq eco sans" w:hAnsi="Spranq eco sans" w:cs="Times New Roman"/>
          <w:b/>
          <w:bCs/>
          <w:iCs/>
          <w:color w:val="000000"/>
          <w:sz w:val="20"/>
          <w:szCs w:val="20"/>
        </w:rPr>
        <w:t>25</w:t>
      </w:r>
      <w:r w:rsidRPr="00E829CA">
        <w:rPr>
          <w:rFonts w:ascii="Spranq eco sans" w:hAnsi="Spranq eco sans" w:cs="Times New Roman"/>
          <w:b/>
          <w:bCs/>
          <w:iCs/>
          <w:color w:val="000000"/>
          <w:sz w:val="20"/>
          <w:szCs w:val="20"/>
        </w:rPr>
        <w:t xml:space="preserve"> / </w:t>
      </w:r>
      <w:r w:rsidR="007F4D0A">
        <w:rPr>
          <w:rFonts w:ascii="Spranq eco sans" w:hAnsi="Spranq eco sans" w:cs="Times New Roman"/>
          <w:b/>
          <w:bCs/>
          <w:iCs/>
          <w:color w:val="000000"/>
          <w:sz w:val="20"/>
          <w:szCs w:val="20"/>
        </w:rPr>
        <w:t>2014</w:t>
      </w:r>
    </w:p>
    <w:p w:rsidR="004D2233" w:rsidRPr="00E829CA" w:rsidRDefault="004D2233" w:rsidP="004D2233">
      <w:pPr>
        <w:spacing w:after="120"/>
        <w:jc w:val="center"/>
        <w:rPr>
          <w:rFonts w:ascii="Spranq eco sans" w:hAnsi="Spranq eco sans" w:cs="Arial"/>
          <w:b/>
          <w:bCs/>
          <w:color w:val="000000"/>
          <w:sz w:val="20"/>
          <w:szCs w:val="20"/>
        </w:rPr>
      </w:pPr>
      <w:r w:rsidRPr="00E829CA">
        <w:rPr>
          <w:rFonts w:ascii="Spranq eco sans" w:hAnsi="Spranq eco sans" w:cs="Times New Roman"/>
          <w:b/>
          <w:bCs/>
          <w:iCs/>
          <w:color w:val="000000"/>
          <w:sz w:val="20"/>
          <w:szCs w:val="20"/>
        </w:rPr>
        <w:t xml:space="preserve">Processo Administrativo nº. </w:t>
      </w:r>
      <w:r w:rsidRPr="00711146">
        <w:rPr>
          <w:rFonts w:ascii="Spranq eco sans" w:hAnsi="Spranq eco sans" w:cs="Arial"/>
          <w:b/>
          <w:bCs/>
          <w:color w:val="000000"/>
          <w:sz w:val="20"/>
          <w:szCs w:val="20"/>
        </w:rPr>
        <w:t>23079.</w:t>
      </w:r>
      <w:r>
        <w:rPr>
          <w:rFonts w:ascii="Spranq eco sans" w:hAnsi="Spranq eco sans" w:cs="Arial"/>
          <w:b/>
          <w:bCs/>
          <w:color w:val="000000"/>
          <w:sz w:val="20"/>
          <w:szCs w:val="20"/>
        </w:rPr>
        <w:t>041026</w:t>
      </w:r>
      <w:r w:rsidRPr="00711146">
        <w:rPr>
          <w:rFonts w:ascii="Spranq eco sans" w:hAnsi="Spranq eco sans" w:cs="Arial"/>
          <w:b/>
          <w:bCs/>
          <w:color w:val="000000"/>
          <w:sz w:val="20"/>
          <w:szCs w:val="20"/>
        </w:rPr>
        <w:t>/2013-</w:t>
      </w:r>
      <w:r>
        <w:rPr>
          <w:rFonts w:ascii="Spranq eco sans" w:hAnsi="Spranq eco sans" w:cs="Arial"/>
          <w:b/>
          <w:bCs/>
          <w:color w:val="000000"/>
          <w:sz w:val="20"/>
          <w:szCs w:val="20"/>
        </w:rPr>
        <w:t>33</w:t>
      </w:r>
    </w:p>
    <w:p w:rsidR="004D2233" w:rsidRPr="00E829CA" w:rsidRDefault="004D2233" w:rsidP="004D2233">
      <w:pPr>
        <w:spacing w:after="120"/>
        <w:jc w:val="center"/>
        <w:rPr>
          <w:rFonts w:ascii="Spranq eco sans" w:hAnsi="Spranq eco sans" w:cs="Arial"/>
          <w:b/>
          <w:bCs/>
          <w:color w:val="000000"/>
          <w:sz w:val="20"/>
          <w:szCs w:val="20"/>
        </w:rPr>
      </w:pPr>
    </w:p>
    <w:p w:rsidR="004D2233" w:rsidRPr="00E829CA" w:rsidRDefault="004D2233" w:rsidP="004D2233">
      <w:pPr>
        <w:spacing w:after="120"/>
        <w:jc w:val="center"/>
        <w:rPr>
          <w:rFonts w:ascii="Spranq eco sans" w:hAnsi="Spranq eco sans" w:cs="Arial"/>
          <w:b/>
          <w:bCs/>
          <w:color w:val="000000"/>
          <w:sz w:val="20"/>
          <w:szCs w:val="20"/>
        </w:rPr>
      </w:pPr>
    </w:p>
    <w:p w:rsidR="004D2233" w:rsidRPr="00E829CA" w:rsidRDefault="004D2233" w:rsidP="004D2233">
      <w:pPr>
        <w:pStyle w:val="Corpodetexto2"/>
        <w:spacing w:before="120" w:line="360" w:lineRule="auto"/>
        <w:ind w:firstLine="708"/>
        <w:jc w:val="both"/>
        <w:rPr>
          <w:rFonts w:ascii="Spranq eco sans" w:hAnsi="Spranq eco sans" w:cs="Arial"/>
          <w:color w:val="000000"/>
          <w:sz w:val="20"/>
          <w:szCs w:val="20"/>
        </w:rPr>
      </w:pPr>
      <w:r w:rsidRPr="00E829CA">
        <w:rPr>
          <w:rFonts w:ascii="Spranq eco sans" w:hAnsi="Spranq eco sans" w:cs="Arial"/>
          <w:color w:val="000000"/>
          <w:sz w:val="20"/>
          <w:szCs w:val="20"/>
        </w:rPr>
        <w:t xml:space="preserve">Atesto para os devidos fins de participação na Licitação na modalidade </w:t>
      </w:r>
      <w:r w:rsidRPr="00E829CA">
        <w:rPr>
          <w:rFonts w:ascii="Spranq eco sans" w:hAnsi="Spranq eco sans" w:cs="Arial"/>
          <w:b/>
          <w:color w:val="000000"/>
          <w:sz w:val="20"/>
          <w:szCs w:val="20"/>
        </w:rPr>
        <w:t xml:space="preserve">Pregão nº </w:t>
      </w:r>
      <w:r w:rsidR="007F4D0A">
        <w:rPr>
          <w:rFonts w:ascii="Spranq eco sans" w:hAnsi="Spranq eco sans" w:cs="Arial"/>
          <w:b/>
          <w:color w:val="000000"/>
          <w:sz w:val="20"/>
          <w:szCs w:val="20"/>
        </w:rPr>
        <w:t>25</w:t>
      </w:r>
      <w:r w:rsidRPr="00E829CA">
        <w:rPr>
          <w:rFonts w:ascii="Spranq eco sans" w:hAnsi="Spranq eco sans" w:cs="Arial"/>
          <w:b/>
          <w:color w:val="000000"/>
          <w:sz w:val="20"/>
          <w:szCs w:val="20"/>
        </w:rPr>
        <w:t>/</w:t>
      </w:r>
      <w:r w:rsidR="007F4D0A">
        <w:rPr>
          <w:rFonts w:ascii="Spranq eco sans" w:hAnsi="Spranq eco sans" w:cs="Arial"/>
          <w:b/>
          <w:color w:val="000000"/>
          <w:sz w:val="20"/>
          <w:szCs w:val="20"/>
        </w:rPr>
        <w:t>2014</w:t>
      </w:r>
      <w:r w:rsidRPr="00E829CA">
        <w:rPr>
          <w:rFonts w:ascii="Spranq eco sans" w:hAnsi="Spranq eco sans" w:cs="Arial"/>
          <w:color w:val="000000"/>
          <w:sz w:val="20"/>
          <w:szCs w:val="20"/>
        </w:rPr>
        <w:t xml:space="preserve">, que a empresa __________________________________________________________, representada pelo (a) </w:t>
      </w:r>
      <w:proofErr w:type="gramStart"/>
      <w:r w:rsidRPr="00E829CA">
        <w:rPr>
          <w:rFonts w:ascii="Spranq eco sans" w:hAnsi="Spranq eco sans" w:cs="Arial"/>
          <w:color w:val="000000"/>
          <w:sz w:val="20"/>
          <w:szCs w:val="20"/>
        </w:rPr>
        <w:t>Sr.</w:t>
      </w:r>
      <w:proofErr w:type="gramEnd"/>
      <w:r w:rsidRPr="00E829CA">
        <w:rPr>
          <w:rFonts w:ascii="Spranq eco sans" w:hAnsi="Spranq eco sans" w:cs="Arial"/>
          <w:color w:val="000000"/>
          <w:sz w:val="20"/>
          <w:szCs w:val="20"/>
        </w:rPr>
        <w:t xml:space="preserve">(a) ________________________________________________________ vistoriou </w:t>
      </w:r>
      <w:r>
        <w:rPr>
          <w:rFonts w:ascii="Spranq eco sans" w:hAnsi="Spranq eco sans" w:cs="Arial"/>
          <w:color w:val="000000"/>
          <w:sz w:val="20"/>
          <w:szCs w:val="20"/>
        </w:rPr>
        <w:t>as dependências da Escola de Enfermagem Anna Nery – EEAN -</w:t>
      </w:r>
      <w:r w:rsidRPr="00E829CA">
        <w:rPr>
          <w:rFonts w:ascii="Spranq eco sans" w:hAnsi="Spranq eco sans" w:cs="Arial"/>
          <w:color w:val="000000"/>
          <w:sz w:val="20"/>
          <w:szCs w:val="20"/>
        </w:rPr>
        <w:t xml:space="preserve"> e tomou conhecimento das peculiaridades e possíveis dificuldades que poderão ocorrer no decorrer da execução </w:t>
      </w:r>
      <w:r>
        <w:rPr>
          <w:rFonts w:ascii="Spranq eco sans" w:hAnsi="Spranq eco sans" w:cs="Arial"/>
          <w:color w:val="000000"/>
          <w:sz w:val="20"/>
          <w:szCs w:val="20"/>
        </w:rPr>
        <w:t>dos serviços</w:t>
      </w:r>
      <w:r w:rsidRPr="00E829CA">
        <w:rPr>
          <w:rFonts w:ascii="Spranq eco sans" w:hAnsi="Spranq eco sans" w:cs="Arial"/>
          <w:color w:val="000000"/>
          <w:sz w:val="20"/>
          <w:szCs w:val="20"/>
        </w:rPr>
        <w:t>.</w:t>
      </w:r>
    </w:p>
    <w:p w:rsidR="004D2233" w:rsidRPr="00E829CA" w:rsidRDefault="004D2233" w:rsidP="004D2233">
      <w:pPr>
        <w:pStyle w:val="Corpodetexto2"/>
        <w:spacing w:before="120" w:line="360" w:lineRule="auto"/>
        <w:ind w:firstLine="708"/>
        <w:jc w:val="both"/>
        <w:rPr>
          <w:rFonts w:ascii="Spranq eco sans" w:hAnsi="Spranq eco sans" w:cs="Arial"/>
          <w:color w:val="000000"/>
          <w:sz w:val="20"/>
          <w:szCs w:val="20"/>
        </w:rPr>
      </w:pPr>
    </w:p>
    <w:tbl>
      <w:tblPr>
        <w:tblW w:w="97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48"/>
        <w:gridCol w:w="2760"/>
        <w:gridCol w:w="3017"/>
        <w:gridCol w:w="2383"/>
      </w:tblGrid>
      <w:tr w:rsidR="004D2233" w:rsidRPr="00E829CA" w:rsidTr="002A651E">
        <w:trPr>
          <w:trHeight w:val="655"/>
          <w:jc w:val="center"/>
        </w:trPr>
        <w:tc>
          <w:tcPr>
            <w:tcW w:w="1548" w:type="dxa"/>
            <w:shd w:val="clear" w:color="auto" w:fill="CCCCCC"/>
            <w:vAlign w:val="center"/>
          </w:tcPr>
          <w:p w:rsidR="004D2233" w:rsidRPr="00E829CA" w:rsidRDefault="004D2233" w:rsidP="002A651E">
            <w:pPr>
              <w:tabs>
                <w:tab w:val="left" w:pos="1134"/>
              </w:tabs>
              <w:spacing w:before="240" w:after="120"/>
              <w:jc w:val="center"/>
              <w:rPr>
                <w:rFonts w:ascii="Spranq eco sans" w:hAnsi="Spranq eco sans" w:cs="Arial"/>
                <w:b/>
                <w:color w:val="000000"/>
                <w:sz w:val="20"/>
                <w:szCs w:val="20"/>
              </w:rPr>
            </w:pPr>
            <w:r w:rsidRPr="00E829CA">
              <w:rPr>
                <w:rFonts w:ascii="Spranq eco sans" w:hAnsi="Spranq eco sans" w:cs="Arial"/>
                <w:b/>
                <w:color w:val="000000"/>
                <w:sz w:val="20"/>
                <w:szCs w:val="20"/>
              </w:rPr>
              <w:t>UNIDADE</w:t>
            </w:r>
          </w:p>
        </w:tc>
        <w:tc>
          <w:tcPr>
            <w:tcW w:w="2760" w:type="dxa"/>
            <w:shd w:val="clear" w:color="auto" w:fill="CCCCCC"/>
            <w:vAlign w:val="center"/>
          </w:tcPr>
          <w:p w:rsidR="004D2233" w:rsidRPr="00E829CA" w:rsidRDefault="004D2233" w:rsidP="002A651E">
            <w:pPr>
              <w:tabs>
                <w:tab w:val="left" w:pos="1134"/>
              </w:tabs>
              <w:spacing w:before="240" w:after="120"/>
              <w:jc w:val="center"/>
              <w:rPr>
                <w:rFonts w:ascii="Spranq eco sans" w:hAnsi="Spranq eco sans" w:cs="Arial"/>
                <w:b/>
                <w:color w:val="000000"/>
                <w:sz w:val="20"/>
                <w:szCs w:val="20"/>
              </w:rPr>
            </w:pPr>
            <w:r w:rsidRPr="00E829CA">
              <w:rPr>
                <w:rFonts w:ascii="Spranq eco sans" w:hAnsi="Spranq eco sans" w:cs="Arial"/>
                <w:b/>
                <w:color w:val="000000"/>
                <w:sz w:val="20"/>
                <w:szCs w:val="20"/>
              </w:rPr>
              <w:t>ENDEREÇO</w:t>
            </w:r>
          </w:p>
        </w:tc>
        <w:tc>
          <w:tcPr>
            <w:tcW w:w="3017" w:type="dxa"/>
            <w:shd w:val="clear" w:color="auto" w:fill="CCCCCC"/>
            <w:vAlign w:val="center"/>
          </w:tcPr>
          <w:p w:rsidR="004D2233" w:rsidRPr="00E829CA" w:rsidRDefault="004D2233" w:rsidP="002A651E">
            <w:pPr>
              <w:tabs>
                <w:tab w:val="left" w:pos="1134"/>
              </w:tabs>
              <w:spacing w:before="240" w:after="120"/>
              <w:jc w:val="center"/>
              <w:rPr>
                <w:rFonts w:ascii="Spranq eco sans" w:hAnsi="Spranq eco sans" w:cs="Arial"/>
                <w:b/>
                <w:color w:val="000000"/>
                <w:sz w:val="20"/>
                <w:szCs w:val="20"/>
              </w:rPr>
            </w:pPr>
            <w:r w:rsidRPr="00E829CA">
              <w:rPr>
                <w:rFonts w:ascii="Spranq eco sans" w:hAnsi="Spranq eco sans" w:cs="Arial"/>
                <w:b/>
                <w:color w:val="000000"/>
                <w:sz w:val="20"/>
                <w:szCs w:val="20"/>
              </w:rPr>
              <w:t>RESPONSÁVEL/TELEFONE</w:t>
            </w:r>
          </w:p>
        </w:tc>
        <w:tc>
          <w:tcPr>
            <w:tcW w:w="2383" w:type="dxa"/>
            <w:shd w:val="clear" w:color="auto" w:fill="CCCCCC"/>
          </w:tcPr>
          <w:p w:rsidR="004D2233" w:rsidRPr="00E829CA" w:rsidRDefault="004D2233" w:rsidP="002A651E">
            <w:pPr>
              <w:tabs>
                <w:tab w:val="left" w:pos="1134"/>
              </w:tabs>
              <w:spacing w:before="240" w:after="120"/>
              <w:jc w:val="center"/>
              <w:rPr>
                <w:rFonts w:ascii="Spranq eco sans" w:hAnsi="Spranq eco sans" w:cs="Arial"/>
                <w:b/>
                <w:color w:val="000000"/>
                <w:sz w:val="20"/>
                <w:szCs w:val="20"/>
              </w:rPr>
            </w:pPr>
            <w:r w:rsidRPr="00E829CA">
              <w:rPr>
                <w:rFonts w:ascii="Spranq eco sans" w:hAnsi="Spranq eco sans" w:cs="Arial"/>
                <w:b/>
                <w:color w:val="000000"/>
                <w:sz w:val="20"/>
                <w:szCs w:val="20"/>
              </w:rPr>
              <w:t xml:space="preserve">ASS. E REG. SERVIDOR UFRJ </w:t>
            </w:r>
            <w:proofErr w:type="gramStart"/>
            <w:r w:rsidRPr="00E829CA">
              <w:rPr>
                <w:rFonts w:ascii="Spranq eco sans" w:hAnsi="Spranq eco sans" w:cs="Arial"/>
                <w:b/>
                <w:color w:val="000000"/>
                <w:sz w:val="20"/>
                <w:szCs w:val="20"/>
              </w:rPr>
              <w:t>RESPONSÁVEL</w:t>
            </w:r>
            <w:proofErr w:type="gramEnd"/>
          </w:p>
        </w:tc>
      </w:tr>
      <w:tr w:rsidR="004D2233" w:rsidRPr="00E829CA" w:rsidTr="002A651E">
        <w:trPr>
          <w:trHeight w:val="1088"/>
          <w:jc w:val="center"/>
        </w:trPr>
        <w:tc>
          <w:tcPr>
            <w:tcW w:w="1548" w:type="dxa"/>
            <w:vAlign w:val="center"/>
          </w:tcPr>
          <w:p w:rsidR="004D2233" w:rsidRPr="00E829CA" w:rsidRDefault="004D2233" w:rsidP="002A651E">
            <w:pPr>
              <w:tabs>
                <w:tab w:val="left" w:pos="1134"/>
              </w:tabs>
              <w:spacing w:before="240" w:after="120"/>
              <w:jc w:val="center"/>
              <w:rPr>
                <w:rFonts w:ascii="Spranq eco sans" w:hAnsi="Spranq eco sans" w:cs="Arial"/>
                <w:color w:val="000000"/>
                <w:sz w:val="17"/>
                <w:szCs w:val="17"/>
              </w:rPr>
            </w:pPr>
            <w:r>
              <w:rPr>
                <w:rFonts w:ascii="Spranq eco sans" w:hAnsi="Spranq eco sans" w:cs="Arial"/>
                <w:b/>
                <w:color w:val="000000"/>
                <w:sz w:val="17"/>
                <w:szCs w:val="17"/>
              </w:rPr>
              <w:t>EEAN/UFRJ</w:t>
            </w:r>
          </w:p>
        </w:tc>
        <w:tc>
          <w:tcPr>
            <w:tcW w:w="2760" w:type="dxa"/>
            <w:vAlign w:val="center"/>
          </w:tcPr>
          <w:p w:rsidR="004D2233" w:rsidRPr="00E829CA" w:rsidRDefault="004D2233" w:rsidP="002A651E">
            <w:pPr>
              <w:tabs>
                <w:tab w:val="left" w:pos="1134"/>
              </w:tabs>
              <w:spacing w:before="240" w:after="120"/>
              <w:jc w:val="center"/>
              <w:rPr>
                <w:rFonts w:ascii="Spranq eco sans" w:hAnsi="Spranq eco sans" w:cs="Arial"/>
                <w:color w:val="000000"/>
                <w:sz w:val="17"/>
                <w:szCs w:val="17"/>
              </w:rPr>
            </w:pPr>
            <w:r w:rsidRPr="004D2233">
              <w:rPr>
                <w:rFonts w:ascii="Spranq eco sans" w:hAnsi="Spranq eco sans" w:cs="Arial"/>
                <w:color w:val="000000"/>
                <w:sz w:val="17"/>
                <w:szCs w:val="17"/>
              </w:rPr>
              <w:t>Rua Afonso Cavalcanti, 275 - Cidade Nova, Rio de Janeiro – RJ. CEP 20211-110</w:t>
            </w:r>
          </w:p>
        </w:tc>
        <w:tc>
          <w:tcPr>
            <w:tcW w:w="3017" w:type="dxa"/>
            <w:vAlign w:val="center"/>
          </w:tcPr>
          <w:p w:rsidR="004D2233" w:rsidRDefault="004D2233" w:rsidP="002A651E">
            <w:pPr>
              <w:tabs>
                <w:tab w:val="left" w:pos="1134"/>
              </w:tabs>
              <w:spacing w:before="240" w:after="100"/>
              <w:jc w:val="center"/>
              <w:rPr>
                <w:rFonts w:ascii="Spranq eco sans" w:hAnsi="Spranq eco sans" w:cs="Arial"/>
                <w:bCs/>
                <w:color w:val="000000"/>
                <w:sz w:val="17"/>
                <w:szCs w:val="17"/>
              </w:rPr>
            </w:pPr>
            <w:r w:rsidRPr="004D2233">
              <w:rPr>
                <w:rFonts w:ascii="Spranq eco sans" w:hAnsi="Spranq eco sans" w:cs="Arial"/>
                <w:bCs/>
                <w:color w:val="000000"/>
                <w:sz w:val="17"/>
                <w:szCs w:val="17"/>
              </w:rPr>
              <w:t xml:space="preserve">Sra. Andrea </w:t>
            </w:r>
            <w:proofErr w:type="spellStart"/>
            <w:r w:rsidRPr="004D2233">
              <w:rPr>
                <w:rFonts w:ascii="Spranq eco sans" w:hAnsi="Spranq eco sans" w:cs="Arial"/>
                <w:bCs/>
                <w:color w:val="000000"/>
                <w:sz w:val="17"/>
                <w:szCs w:val="17"/>
              </w:rPr>
              <w:t>Cosenza</w:t>
            </w:r>
            <w:proofErr w:type="spellEnd"/>
            <w:r w:rsidRPr="004D2233">
              <w:rPr>
                <w:rFonts w:ascii="Spranq eco sans" w:hAnsi="Spranq eco sans" w:cs="Arial"/>
                <w:bCs/>
                <w:color w:val="000000"/>
                <w:sz w:val="17"/>
                <w:szCs w:val="17"/>
              </w:rPr>
              <w:t xml:space="preserve"> Marques Porto ou Sr. </w:t>
            </w:r>
            <w:proofErr w:type="spellStart"/>
            <w:r w:rsidRPr="004D2233">
              <w:rPr>
                <w:rFonts w:ascii="Spranq eco sans" w:hAnsi="Spranq eco sans" w:cs="Arial"/>
                <w:bCs/>
                <w:color w:val="000000"/>
                <w:sz w:val="17"/>
                <w:szCs w:val="17"/>
              </w:rPr>
              <w:t>Valdemir</w:t>
            </w:r>
            <w:proofErr w:type="spellEnd"/>
            <w:r w:rsidRPr="004D2233">
              <w:rPr>
                <w:rFonts w:ascii="Spranq eco sans" w:hAnsi="Spranq eco sans" w:cs="Arial"/>
                <w:bCs/>
                <w:color w:val="000000"/>
                <w:sz w:val="17"/>
                <w:szCs w:val="17"/>
              </w:rPr>
              <w:t xml:space="preserve"> Barreto Faria </w:t>
            </w:r>
          </w:p>
          <w:p w:rsidR="004D2233" w:rsidRDefault="004D2233" w:rsidP="002A651E">
            <w:pPr>
              <w:tabs>
                <w:tab w:val="left" w:pos="1134"/>
              </w:tabs>
              <w:spacing w:before="240" w:after="100"/>
              <w:jc w:val="center"/>
              <w:rPr>
                <w:rFonts w:ascii="Spranq eco sans" w:hAnsi="Spranq eco sans" w:cs="Arial"/>
                <w:bCs/>
                <w:color w:val="000000"/>
                <w:sz w:val="17"/>
                <w:szCs w:val="17"/>
              </w:rPr>
            </w:pPr>
            <w:r w:rsidRPr="004D2233">
              <w:rPr>
                <w:rFonts w:ascii="Spranq eco sans" w:hAnsi="Spranq eco sans" w:cs="Arial"/>
                <w:bCs/>
                <w:color w:val="000000"/>
                <w:sz w:val="17"/>
                <w:szCs w:val="17"/>
              </w:rPr>
              <w:t xml:space="preserve">(21) 2293-8148/ (21) 2293-8999 Ramal 212. </w:t>
            </w:r>
          </w:p>
          <w:p w:rsidR="004D2233" w:rsidRPr="00E829CA" w:rsidRDefault="004D2233" w:rsidP="004D2233">
            <w:pPr>
              <w:tabs>
                <w:tab w:val="left" w:pos="1134"/>
              </w:tabs>
              <w:spacing w:before="240" w:after="100"/>
              <w:jc w:val="center"/>
              <w:rPr>
                <w:rFonts w:ascii="Spranq eco sans" w:hAnsi="Spranq eco sans" w:cs="Arial"/>
                <w:color w:val="000000"/>
                <w:sz w:val="17"/>
                <w:szCs w:val="17"/>
              </w:rPr>
            </w:pPr>
            <w:proofErr w:type="gramStart"/>
            <w:r w:rsidRPr="00E829CA">
              <w:rPr>
                <w:rFonts w:ascii="Spranq eco sans" w:hAnsi="Spranq eco sans" w:cs="Arial"/>
                <w:bCs/>
                <w:color w:val="000000"/>
                <w:sz w:val="17"/>
                <w:szCs w:val="17"/>
              </w:rPr>
              <w:t>0</w:t>
            </w:r>
            <w:r>
              <w:rPr>
                <w:rFonts w:ascii="Spranq eco sans" w:hAnsi="Spranq eco sans" w:cs="Arial"/>
                <w:bCs/>
                <w:color w:val="000000"/>
                <w:sz w:val="17"/>
                <w:szCs w:val="17"/>
              </w:rPr>
              <w:t>9</w:t>
            </w:r>
            <w:r w:rsidRPr="00E829CA">
              <w:rPr>
                <w:rFonts w:ascii="Spranq eco sans" w:hAnsi="Spranq eco sans" w:cs="Arial"/>
                <w:bCs/>
                <w:color w:val="000000"/>
                <w:sz w:val="17"/>
                <w:szCs w:val="17"/>
              </w:rPr>
              <w:t>:00</w:t>
            </w:r>
            <w:proofErr w:type="gramEnd"/>
            <w:r w:rsidRPr="00E829CA">
              <w:rPr>
                <w:rFonts w:ascii="Spranq eco sans" w:hAnsi="Spranq eco sans" w:cs="Arial"/>
                <w:bCs/>
                <w:color w:val="000000"/>
                <w:sz w:val="17"/>
                <w:szCs w:val="17"/>
              </w:rPr>
              <w:t>h às 1</w:t>
            </w:r>
            <w:r>
              <w:rPr>
                <w:rFonts w:ascii="Spranq eco sans" w:hAnsi="Spranq eco sans" w:cs="Arial"/>
                <w:bCs/>
                <w:color w:val="000000"/>
                <w:sz w:val="17"/>
                <w:szCs w:val="17"/>
              </w:rPr>
              <w:t>5</w:t>
            </w:r>
            <w:r w:rsidRPr="00E829CA">
              <w:rPr>
                <w:rFonts w:ascii="Spranq eco sans" w:hAnsi="Spranq eco sans" w:cs="Arial"/>
                <w:bCs/>
                <w:color w:val="000000"/>
                <w:sz w:val="17"/>
                <w:szCs w:val="17"/>
              </w:rPr>
              <w:t>:00h</w:t>
            </w:r>
          </w:p>
        </w:tc>
        <w:tc>
          <w:tcPr>
            <w:tcW w:w="2383" w:type="dxa"/>
          </w:tcPr>
          <w:p w:rsidR="004D2233" w:rsidRPr="00E829CA" w:rsidRDefault="004D2233" w:rsidP="002A651E">
            <w:pPr>
              <w:tabs>
                <w:tab w:val="left" w:pos="1134"/>
              </w:tabs>
              <w:spacing w:before="240" w:after="100"/>
              <w:jc w:val="center"/>
              <w:rPr>
                <w:rFonts w:ascii="Spranq eco sans" w:hAnsi="Spranq eco sans" w:cs="Arial"/>
                <w:bCs/>
                <w:color w:val="000000"/>
                <w:sz w:val="17"/>
                <w:szCs w:val="17"/>
              </w:rPr>
            </w:pPr>
          </w:p>
        </w:tc>
      </w:tr>
    </w:tbl>
    <w:p w:rsidR="004D2233" w:rsidRPr="00E829CA" w:rsidRDefault="004D2233" w:rsidP="004D2233">
      <w:pPr>
        <w:pStyle w:val="Corpodetexto2"/>
        <w:spacing w:before="240" w:after="60"/>
        <w:jc w:val="center"/>
        <w:rPr>
          <w:rFonts w:ascii="Spranq eco sans" w:hAnsi="Spranq eco sans"/>
          <w:color w:val="000000"/>
          <w:sz w:val="18"/>
          <w:szCs w:val="18"/>
        </w:rPr>
      </w:pPr>
    </w:p>
    <w:p w:rsidR="004D2233" w:rsidRPr="00E829CA" w:rsidRDefault="004D2233" w:rsidP="004D2233">
      <w:pPr>
        <w:pStyle w:val="Corpodetexto2"/>
        <w:spacing w:before="240" w:after="60"/>
        <w:jc w:val="center"/>
        <w:rPr>
          <w:rFonts w:ascii="Spranq eco sans" w:hAnsi="Spranq eco sans"/>
          <w:color w:val="000000"/>
          <w:sz w:val="18"/>
          <w:szCs w:val="18"/>
        </w:rPr>
      </w:pPr>
      <w:r w:rsidRPr="00E829CA">
        <w:rPr>
          <w:rFonts w:ascii="Spranq eco sans" w:hAnsi="Spranq eco sans"/>
          <w:color w:val="000000"/>
          <w:sz w:val="18"/>
          <w:szCs w:val="18"/>
        </w:rPr>
        <w:t>Rio de Janeiro</w:t>
      </w:r>
      <w:r>
        <w:rPr>
          <w:rFonts w:ascii="Spranq eco sans" w:hAnsi="Spranq eco sans"/>
          <w:color w:val="000000"/>
          <w:sz w:val="18"/>
          <w:szCs w:val="18"/>
        </w:rPr>
        <w:t>, ____ de _______________ de 20xx</w:t>
      </w:r>
      <w:r w:rsidRPr="00E829CA">
        <w:rPr>
          <w:rFonts w:ascii="Spranq eco sans" w:hAnsi="Spranq eco sans"/>
          <w:color w:val="000000"/>
          <w:sz w:val="18"/>
          <w:szCs w:val="18"/>
        </w:rPr>
        <w:t>.</w:t>
      </w:r>
    </w:p>
    <w:p w:rsidR="004D2233" w:rsidRPr="00E829CA" w:rsidRDefault="004D2233" w:rsidP="004D2233">
      <w:pPr>
        <w:pStyle w:val="Corpodetexto2"/>
        <w:spacing w:after="60"/>
        <w:ind w:left="1418" w:firstLine="709"/>
        <w:rPr>
          <w:rFonts w:ascii="Spranq eco sans" w:hAnsi="Spranq eco sans" w:cs="Arial"/>
          <w:color w:val="000000"/>
          <w:sz w:val="18"/>
          <w:szCs w:val="18"/>
        </w:rPr>
      </w:pPr>
      <w:r w:rsidRPr="00E829CA">
        <w:rPr>
          <w:rFonts w:ascii="Spranq eco sans" w:hAnsi="Spranq eco sans" w:cs="Arial"/>
          <w:color w:val="000000"/>
          <w:sz w:val="18"/>
          <w:szCs w:val="18"/>
        </w:rPr>
        <w:t>De acordo,</w:t>
      </w:r>
    </w:p>
    <w:p w:rsidR="004D2233" w:rsidRPr="00E829CA" w:rsidRDefault="004D2233" w:rsidP="004D2233">
      <w:pPr>
        <w:pStyle w:val="Corpodetexto2"/>
        <w:spacing w:after="60"/>
        <w:ind w:left="1418" w:firstLine="709"/>
        <w:rPr>
          <w:rFonts w:ascii="Spranq eco sans" w:hAnsi="Spranq eco sans" w:cs="Arial"/>
          <w:color w:val="000000"/>
          <w:sz w:val="18"/>
          <w:szCs w:val="18"/>
        </w:rPr>
      </w:pPr>
    </w:p>
    <w:p w:rsidR="004D2233" w:rsidRPr="00E829CA" w:rsidRDefault="004D2233" w:rsidP="004D2233">
      <w:pPr>
        <w:pStyle w:val="Corpodetexto2"/>
        <w:spacing w:after="20"/>
        <w:ind w:left="1418" w:firstLine="709"/>
        <w:rPr>
          <w:rFonts w:ascii="Spranq eco sans" w:hAnsi="Spranq eco sans"/>
          <w:color w:val="000000"/>
          <w:sz w:val="18"/>
          <w:szCs w:val="18"/>
        </w:rPr>
      </w:pPr>
      <w:r w:rsidRPr="00E829CA">
        <w:rPr>
          <w:rFonts w:ascii="Spranq eco sans" w:hAnsi="Spranq eco sans"/>
          <w:color w:val="000000"/>
          <w:sz w:val="18"/>
          <w:szCs w:val="18"/>
        </w:rPr>
        <w:t>_____________________________________________</w:t>
      </w:r>
    </w:p>
    <w:p w:rsidR="004D2233" w:rsidRPr="00E829CA" w:rsidRDefault="004D2233" w:rsidP="004D2233">
      <w:pPr>
        <w:pStyle w:val="Corpodetexto2"/>
        <w:spacing w:after="60"/>
        <w:jc w:val="center"/>
        <w:rPr>
          <w:rFonts w:ascii="Spranq eco sans" w:hAnsi="Spranq eco sans" w:cs="Arial"/>
          <w:color w:val="000000"/>
          <w:sz w:val="18"/>
          <w:szCs w:val="18"/>
        </w:rPr>
      </w:pPr>
      <w:r w:rsidRPr="00E829CA">
        <w:rPr>
          <w:rFonts w:ascii="Spranq eco sans" w:hAnsi="Spranq eco sans" w:cs="Arial"/>
          <w:color w:val="000000"/>
          <w:sz w:val="18"/>
          <w:szCs w:val="18"/>
        </w:rPr>
        <w:t>Assinatura do representante da empresa</w:t>
      </w:r>
    </w:p>
    <w:p w:rsidR="00BE4503" w:rsidRPr="00AA6B4C" w:rsidRDefault="004D2233" w:rsidP="004D2233">
      <w:pPr>
        <w:pStyle w:val="Corpodetexto2"/>
        <w:spacing w:after="60"/>
        <w:jc w:val="center"/>
        <w:rPr>
          <w:rFonts w:ascii="Spranq eco sans" w:hAnsi="Spranq eco sans"/>
          <w:color w:val="000000"/>
          <w:sz w:val="20"/>
          <w:szCs w:val="20"/>
        </w:rPr>
      </w:pPr>
      <w:r w:rsidRPr="00E829CA">
        <w:rPr>
          <w:rFonts w:ascii="Spranq eco sans" w:hAnsi="Spranq eco sans" w:cs="Arial"/>
          <w:color w:val="000000"/>
          <w:sz w:val="18"/>
          <w:szCs w:val="18"/>
        </w:rPr>
        <w:t>RG:_______________________                   CPF</w:t>
      </w:r>
      <w:r w:rsidRPr="00E829CA">
        <w:rPr>
          <w:rFonts w:ascii="Spranq eco sans" w:hAnsi="Spranq eco sans" w:cs="Arial"/>
          <w:b/>
          <w:color w:val="000000"/>
          <w:sz w:val="18"/>
          <w:szCs w:val="18"/>
        </w:rPr>
        <w:t>:________________________</w:t>
      </w:r>
    </w:p>
    <w:p w:rsidR="00BE4503" w:rsidRPr="00AA6B4C" w:rsidRDefault="00BE4503" w:rsidP="00BE4503">
      <w:pPr>
        <w:spacing w:before="240" w:after="120" w:line="276" w:lineRule="auto"/>
        <w:ind w:right="-45"/>
        <w:jc w:val="both"/>
        <w:rPr>
          <w:rFonts w:ascii="Spranq eco sans" w:hAnsi="Spranq eco sans" w:cs="Times New Roman"/>
          <w:b/>
          <w:color w:val="000000"/>
          <w:sz w:val="20"/>
          <w:szCs w:val="20"/>
        </w:rPr>
      </w:pPr>
    </w:p>
    <w:sectPr w:rsidR="00BE4503" w:rsidRPr="00AA6B4C" w:rsidSect="006B10ED">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EAD" w:rsidRDefault="001D4EAD">
      <w:r>
        <w:separator/>
      </w:r>
    </w:p>
  </w:endnote>
  <w:endnote w:type="continuationSeparator" w:id="0">
    <w:p w:rsidR="001D4EAD" w:rsidRDefault="001D4E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pranq eco sans">
    <w:altName w:val="Spranqecosans"/>
    <w:panose1 w:val="020B0603030804020204"/>
    <w:charset w:val="00"/>
    <w:family w:val="swiss"/>
    <w:pitch w:val="variable"/>
    <w:sig w:usb0="800000AF" w:usb1="1000204A"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EAD" w:rsidRPr="002A651E" w:rsidRDefault="001D4EAD">
    <w:pPr>
      <w:pStyle w:val="Rodap"/>
      <w:rPr>
        <w:rFonts w:ascii="Spranq eco sans" w:hAnsi="Spranq eco sans"/>
        <w:sz w:val="20"/>
        <w:szCs w:val="20"/>
      </w:rPr>
    </w:pPr>
    <w:r>
      <w:rPr>
        <w:rFonts w:ascii="Spranq eco sans" w:hAnsi="Spranq eco sans"/>
        <w:sz w:val="20"/>
        <w:szCs w:val="20"/>
      </w:rPr>
      <w:t>PE UFRJ nº 25/2014</w:t>
    </w:r>
    <w:r w:rsidRPr="002A651E">
      <w:rPr>
        <w:rFonts w:ascii="Spranq eco sans" w:hAnsi="Spranq eco sans"/>
        <w:sz w:val="20"/>
        <w:szCs w:val="20"/>
      </w:rPr>
      <w:ptab w:relativeTo="margin" w:alignment="center" w:leader="none"/>
    </w:r>
    <w:r w:rsidRPr="002A651E">
      <w:rPr>
        <w:rFonts w:ascii="Spranq eco sans" w:hAnsi="Spranq eco sans"/>
        <w:sz w:val="20"/>
        <w:szCs w:val="20"/>
      </w:rPr>
      <w:ptab w:relativeTo="margin" w:alignment="right" w:leader="none"/>
    </w:r>
    <w:r w:rsidRPr="0057334B">
      <w:rPr>
        <w:rFonts w:ascii="Spranq eco sans" w:hAnsi="Spranq eco sans"/>
        <w:sz w:val="20"/>
        <w:szCs w:val="20"/>
      </w:rPr>
      <w:fldChar w:fldCharType="begin"/>
    </w:r>
    <w:r w:rsidRPr="0057334B">
      <w:rPr>
        <w:rFonts w:ascii="Spranq eco sans" w:hAnsi="Spranq eco sans"/>
        <w:sz w:val="20"/>
        <w:szCs w:val="20"/>
      </w:rPr>
      <w:instrText xml:space="preserve"> PAGE   \* MERGEFORMAT </w:instrText>
    </w:r>
    <w:r w:rsidRPr="0057334B">
      <w:rPr>
        <w:rFonts w:ascii="Spranq eco sans" w:hAnsi="Spranq eco sans"/>
        <w:sz w:val="20"/>
        <w:szCs w:val="20"/>
      </w:rPr>
      <w:fldChar w:fldCharType="separate"/>
    </w:r>
    <w:r w:rsidR="007F4D0A">
      <w:rPr>
        <w:rFonts w:ascii="Spranq eco sans" w:hAnsi="Spranq eco sans"/>
        <w:noProof/>
        <w:sz w:val="20"/>
        <w:szCs w:val="20"/>
      </w:rPr>
      <w:t>1</w:t>
    </w:r>
    <w:r w:rsidRPr="0057334B">
      <w:rPr>
        <w:rFonts w:ascii="Spranq eco sans" w:hAnsi="Spranq eco san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EAD" w:rsidRDefault="001D4EAD">
      <w:r>
        <w:separator/>
      </w:r>
    </w:p>
  </w:footnote>
  <w:footnote w:type="continuationSeparator" w:id="0">
    <w:p w:rsidR="001D4EAD" w:rsidRDefault="001D4E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99721502"/>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D66FF3"/>
    <w:multiLevelType w:val="multilevel"/>
    <w:tmpl w:val="93D4A85E"/>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425427"/>
    <w:multiLevelType w:val="multilevel"/>
    <w:tmpl w:val="9D123D1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D5C100D"/>
    <w:multiLevelType w:val="multilevel"/>
    <w:tmpl w:val="93D4A85E"/>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494142"/>
    <w:multiLevelType w:val="multilevel"/>
    <w:tmpl w:val="93D4A85E"/>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ACC5C3B"/>
    <w:multiLevelType w:val="multilevel"/>
    <w:tmpl w:val="817036B8"/>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D8EA15B4"/>
    <w:lvl w:ilvl="0">
      <w:start w:val="1"/>
      <w:numFmt w:val="none"/>
      <w:lvlText w:val="17."/>
      <w:lvlJc w:val="left"/>
      <w:pPr>
        <w:tabs>
          <w:tab w:val="num" w:pos="420"/>
        </w:tabs>
        <w:ind w:left="420" w:hanging="420"/>
      </w:pPr>
      <w:rPr>
        <w:rFonts w:hint="default"/>
      </w:rPr>
    </w:lvl>
    <w:lvl w:ilvl="1">
      <w:start w:val="1"/>
      <w:numFmt w:val="decimal"/>
      <w:lvlText w:val="16.%2"/>
      <w:lvlJc w:val="left"/>
      <w:pPr>
        <w:tabs>
          <w:tab w:val="num" w:pos="1271"/>
        </w:tabs>
        <w:ind w:left="1271"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639"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5C229E5"/>
    <w:multiLevelType w:val="multilevel"/>
    <w:tmpl w:val="93D4A85E"/>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781"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98313A1"/>
    <w:multiLevelType w:val="multilevel"/>
    <w:tmpl w:val="89621BAA"/>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0291800"/>
    <w:multiLevelType w:val="multilevel"/>
    <w:tmpl w:val="4AE009CA"/>
    <w:lvl w:ilvl="0">
      <w:start w:val="17"/>
      <w:numFmt w:val="decimal"/>
      <w:lvlText w:val="%1"/>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17"/>
  </w:num>
  <w:num w:numId="2">
    <w:abstractNumId w:val="11"/>
  </w:num>
  <w:num w:numId="3">
    <w:abstractNumId w:val="15"/>
  </w:num>
  <w:num w:numId="4">
    <w:abstractNumId w:val="32"/>
  </w:num>
  <w:num w:numId="5">
    <w:abstractNumId w:val="13"/>
  </w:num>
  <w:num w:numId="6">
    <w:abstractNumId w:val="27"/>
  </w:num>
  <w:num w:numId="7">
    <w:abstractNumId w:val="21"/>
  </w:num>
  <w:num w:numId="8">
    <w:abstractNumId w:val="23"/>
  </w:num>
  <w:num w:numId="9">
    <w:abstractNumId w:val="29"/>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5"/>
  </w:num>
  <w:num w:numId="31">
    <w:abstractNumId w:val="14"/>
  </w:num>
  <w:num w:numId="32">
    <w:abstractNumId w:val="36"/>
  </w:num>
  <w:num w:numId="33">
    <w:abstractNumId w:val="16"/>
  </w:num>
  <w:num w:numId="34">
    <w:abstractNumId w:val="33"/>
  </w:num>
  <w:num w:numId="35">
    <w:abstractNumId w:val="18"/>
  </w:num>
  <w:num w:numId="36">
    <w:abstractNumId w:val="26"/>
  </w:num>
  <w:num w:numId="37">
    <w:abstractNumId w:val="28"/>
  </w:num>
  <w:num w:numId="38">
    <w:abstractNumId w:val="12"/>
  </w:num>
  <w:num w:numId="39">
    <w:abstractNumId w:val="31"/>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E264BC"/>
    <w:rsid w:val="0000236D"/>
    <w:rsid w:val="00003298"/>
    <w:rsid w:val="00015969"/>
    <w:rsid w:val="000159D4"/>
    <w:rsid w:val="00017735"/>
    <w:rsid w:val="0002260C"/>
    <w:rsid w:val="00022973"/>
    <w:rsid w:val="0002306D"/>
    <w:rsid w:val="000242C8"/>
    <w:rsid w:val="00027155"/>
    <w:rsid w:val="000318BA"/>
    <w:rsid w:val="00034A29"/>
    <w:rsid w:val="00040957"/>
    <w:rsid w:val="00047D73"/>
    <w:rsid w:val="00056433"/>
    <w:rsid w:val="00060414"/>
    <w:rsid w:val="00062853"/>
    <w:rsid w:val="0006445B"/>
    <w:rsid w:val="0006537A"/>
    <w:rsid w:val="000668A3"/>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0934"/>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325E"/>
    <w:rsid w:val="00144254"/>
    <w:rsid w:val="00146BDF"/>
    <w:rsid w:val="00150295"/>
    <w:rsid w:val="001516EA"/>
    <w:rsid w:val="00153E25"/>
    <w:rsid w:val="00154505"/>
    <w:rsid w:val="0015684D"/>
    <w:rsid w:val="00160BBD"/>
    <w:rsid w:val="00160DA4"/>
    <w:rsid w:val="00163235"/>
    <w:rsid w:val="0016584A"/>
    <w:rsid w:val="00170CE1"/>
    <w:rsid w:val="00171C9D"/>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694F"/>
    <w:rsid w:val="001C721E"/>
    <w:rsid w:val="001D4EAD"/>
    <w:rsid w:val="001D4F39"/>
    <w:rsid w:val="001D654F"/>
    <w:rsid w:val="001D7B52"/>
    <w:rsid w:val="001E3AAF"/>
    <w:rsid w:val="001F0A6E"/>
    <w:rsid w:val="001F1E52"/>
    <w:rsid w:val="001F39FA"/>
    <w:rsid w:val="00202A04"/>
    <w:rsid w:val="00203BD2"/>
    <w:rsid w:val="00205197"/>
    <w:rsid w:val="0020593D"/>
    <w:rsid w:val="002077E4"/>
    <w:rsid w:val="00207B98"/>
    <w:rsid w:val="00210001"/>
    <w:rsid w:val="0021106D"/>
    <w:rsid w:val="00214392"/>
    <w:rsid w:val="00221BA5"/>
    <w:rsid w:val="00222980"/>
    <w:rsid w:val="002241A2"/>
    <w:rsid w:val="00231E9C"/>
    <w:rsid w:val="00235967"/>
    <w:rsid w:val="002372B7"/>
    <w:rsid w:val="00240B17"/>
    <w:rsid w:val="00241D78"/>
    <w:rsid w:val="002420F1"/>
    <w:rsid w:val="00243CBC"/>
    <w:rsid w:val="00244B21"/>
    <w:rsid w:val="00246DAE"/>
    <w:rsid w:val="002538B4"/>
    <w:rsid w:val="002538E3"/>
    <w:rsid w:val="00255907"/>
    <w:rsid w:val="00255C24"/>
    <w:rsid w:val="00255E4C"/>
    <w:rsid w:val="00260802"/>
    <w:rsid w:val="0026386A"/>
    <w:rsid w:val="00267125"/>
    <w:rsid w:val="00267B22"/>
    <w:rsid w:val="00271CB6"/>
    <w:rsid w:val="0027301A"/>
    <w:rsid w:val="00274B4C"/>
    <w:rsid w:val="00276ECC"/>
    <w:rsid w:val="00281152"/>
    <w:rsid w:val="002872C6"/>
    <w:rsid w:val="0028765E"/>
    <w:rsid w:val="0029037D"/>
    <w:rsid w:val="002937D4"/>
    <w:rsid w:val="002A17C6"/>
    <w:rsid w:val="002A5B83"/>
    <w:rsid w:val="002A5FD3"/>
    <w:rsid w:val="002A651E"/>
    <w:rsid w:val="002B00F4"/>
    <w:rsid w:val="002B16DA"/>
    <w:rsid w:val="002B4E01"/>
    <w:rsid w:val="002B5E72"/>
    <w:rsid w:val="002C54C1"/>
    <w:rsid w:val="002C661C"/>
    <w:rsid w:val="002D78B4"/>
    <w:rsid w:val="002D7C8E"/>
    <w:rsid w:val="002E160F"/>
    <w:rsid w:val="002E3F91"/>
    <w:rsid w:val="002E41C6"/>
    <w:rsid w:val="002E4709"/>
    <w:rsid w:val="002E480D"/>
    <w:rsid w:val="002E5F6B"/>
    <w:rsid w:val="002F084D"/>
    <w:rsid w:val="002F308B"/>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3032"/>
    <w:rsid w:val="0034664B"/>
    <w:rsid w:val="0035658A"/>
    <w:rsid w:val="00364141"/>
    <w:rsid w:val="00367EF6"/>
    <w:rsid w:val="003709FF"/>
    <w:rsid w:val="00373F2A"/>
    <w:rsid w:val="003779A2"/>
    <w:rsid w:val="0038139C"/>
    <w:rsid w:val="00386157"/>
    <w:rsid w:val="00386ADE"/>
    <w:rsid w:val="00390815"/>
    <w:rsid w:val="00391E14"/>
    <w:rsid w:val="00392204"/>
    <w:rsid w:val="00393888"/>
    <w:rsid w:val="003959F6"/>
    <w:rsid w:val="00396BBC"/>
    <w:rsid w:val="003A0575"/>
    <w:rsid w:val="003A73C1"/>
    <w:rsid w:val="003B791E"/>
    <w:rsid w:val="003C4C35"/>
    <w:rsid w:val="003C609E"/>
    <w:rsid w:val="003C6275"/>
    <w:rsid w:val="003E2073"/>
    <w:rsid w:val="003E4927"/>
    <w:rsid w:val="003E4D76"/>
    <w:rsid w:val="003E55B1"/>
    <w:rsid w:val="003F004A"/>
    <w:rsid w:val="003F1437"/>
    <w:rsid w:val="003F185C"/>
    <w:rsid w:val="003F36A3"/>
    <w:rsid w:val="003F6161"/>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3670B"/>
    <w:rsid w:val="00441EA1"/>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35A4"/>
    <w:rsid w:val="00494AE7"/>
    <w:rsid w:val="004A5218"/>
    <w:rsid w:val="004B05B0"/>
    <w:rsid w:val="004B0CAC"/>
    <w:rsid w:val="004B19B5"/>
    <w:rsid w:val="004B1D7D"/>
    <w:rsid w:val="004B31D5"/>
    <w:rsid w:val="004B460A"/>
    <w:rsid w:val="004B68C4"/>
    <w:rsid w:val="004C0212"/>
    <w:rsid w:val="004C05F9"/>
    <w:rsid w:val="004C49F0"/>
    <w:rsid w:val="004C53FE"/>
    <w:rsid w:val="004D2233"/>
    <w:rsid w:val="004D374E"/>
    <w:rsid w:val="004D4585"/>
    <w:rsid w:val="004D65A4"/>
    <w:rsid w:val="004D68A0"/>
    <w:rsid w:val="004E0194"/>
    <w:rsid w:val="004E35AA"/>
    <w:rsid w:val="004E3779"/>
    <w:rsid w:val="004E5811"/>
    <w:rsid w:val="004E5F89"/>
    <w:rsid w:val="004E644B"/>
    <w:rsid w:val="004F42E8"/>
    <w:rsid w:val="004F45F2"/>
    <w:rsid w:val="004F5DF9"/>
    <w:rsid w:val="004F66B4"/>
    <w:rsid w:val="004F6C38"/>
    <w:rsid w:val="004F768A"/>
    <w:rsid w:val="004F78C6"/>
    <w:rsid w:val="0050224C"/>
    <w:rsid w:val="005037A6"/>
    <w:rsid w:val="005112D6"/>
    <w:rsid w:val="00512541"/>
    <w:rsid w:val="00512D53"/>
    <w:rsid w:val="00514883"/>
    <w:rsid w:val="00520955"/>
    <w:rsid w:val="0053132E"/>
    <w:rsid w:val="005373DC"/>
    <w:rsid w:val="00555095"/>
    <w:rsid w:val="00555863"/>
    <w:rsid w:val="00561C04"/>
    <w:rsid w:val="0056213B"/>
    <w:rsid w:val="00562F82"/>
    <w:rsid w:val="005634BD"/>
    <w:rsid w:val="00564913"/>
    <w:rsid w:val="0057334B"/>
    <w:rsid w:val="005800D8"/>
    <w:rsid w:val="005846C9"/>
    <w:rsid w:val="005873FC"/>
    <w:rsid w:val="00590EAF"/>
    <w:rsid w:val="00595DA6"/>
    <w:rsid w:val="005A510C"/>
    <w:rsid w:val="005A6A91"/>
    <w:rsid w:val="005B0066"/>
    <w:rsid w:val="005B445D"/>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0266"/>
    <w:rsid w:val="00623436"/>
    <w:rsid w:val="00626431"/>
    <w:rsid w:val="006351CD"/>
    <w:rsid w:val="00640F39"/>
    <w:rsid w:val="00644DF8"/>
    <w:rsid w:val="006520F3"/>
    <w:rsid w:val="00655AAF"/>
    <w:rsid w:val="00656A30"/>
    <w:rsid w:val="00657E82"/>
    <w:rsid w:val="00666B26"/>
    <w:rsid w:val="006673E7"/>
    <w:rsid w:val="00674964"/>
    <w:rsid w:val="00680B7E"/>
    <w:rsid w:val="00683B94"/>
    <w:rsid w:val="00686692"/>
    <w:rsid w:val="00693033"/>
    <w:rsid w:val="00693321"/>
    <w:rsid w:val="00694893"/>
    <w:rsid w:val="00694DD9"/>
    <w:rsid w:val="00697EDB"/>
    <w:rsid w:val="006A12B1"/>
    <w:rsid w:val="006A4E44"/>
    <w:rsid w:val="006A5F42"/>
    <w:rsid w:val="006A6103"/>
    <w:rsid w:val="006B10ED"/>
    <w:rsid w:val="006B156A"/>
    <w:rsid w:val="006B51B2"/>
    <w:rsid w:val="006B58EB"/>
    <w:rsid w:val="006C17A0"/>
    <w:rsid w:val="006D27E3"/>
    <w:rsid w:val="006D4135"/>
    <w:rsid w:val="006E09F2"/>
    <w:rsid w:val="006E1E3F"/>
    <w:rsid w:val="006E721C"/>
    <w:rsid w:val="006F0832"/>
    <w:rsid w:val="006F3EE2"/>
    <w:rsid w:val="00700CBD"/>
    <w:rsid w:val="007028C7"/>
    <w:rsid w:val="00704462"/>
    <w:rsid w:val="00710C7E"/>
    <w:rsid w:val="00726F2D"/>
    <w:rsid w:val="00733DE0"/>
    <w:rsid w:val="007357C5"/>
    <w:rsid w:val="00737AA8"/>
    <w:rsid w:val="0074032D"/>
    <w:rsid w:val="00740D25"/>
    <w:rsid w:val="00741328"/>
    <w:rsid w:val="007454DF"/>
    <w:rsid w:val="00751D83"/>
    <w:rsid w:val="00754359"/>
    <w:rsid w:val="00756F76"/>
    <w:rsid w:val="00762206"/>
    <w:rsid w:val="007679B9"/>
    <w:rsid w:val="00776572"/>
    <w:rsid w:val="0077738D"/>
    <w:rsid w:val="007774C2"/>
    <w:rsid w:val="00787D28"/>
    <w:rsid w:val="0079000C"/>
    <w:rsid w:val="00790D93"/>
    <w:rsid w:val="00791CD7"/>
    <w:rsid w:val="0079430D"/>
    <w:rsid w:val="0079579E"/>
    <w:rsid w:val="0079754C"/>
    <w:rsid w:val="007A1395"/>
    <w:rsid w:val="007B19CE"/>
    <w:rsid w:val="007B1E92"/>
    <w:rsid w:val="007B7C23"/>
    <w:rsid w:val="007C0255"/>
    <w:rsid w:val="007C09C8"/>
    <w:rsid w:val="007C0C22"/>
    <w:rsid w:val="007C13ED"/>
    <w:rsid w:val="007C2707"/>
    <w:rsid w:val="007C2DD4"/>
    <w:rsid w:val="007C513C"/>
    <w:rsid w:val="007D1F3C"/>
    <w:rsid w:val="007D3572"/>
    <w:rsid w:val="007D501A"/>
    <w:rsid w:val="007E1966"/>
    <w:rsid w:val="007E3F65"/>
    <w:rsid w:val="007E5253"/>
    <w:rsid w:val="007E57A5"/>
    <w:rsid w:val="007E68F6"/>
    <w:rsid w:val="007E6EF9"/>
    <w:rsid w:val="007F0511"/>
    <w:rsid w:val="007F1FC9"/>
    <w:rsid w:val="007F2AE5"/>
    <w:rsid w:val="007F4D0A"/>
    <w:rsid w:val="007F6AB0"/>
    <w:rsid w:val="00800A85"/>
    <w:rsid w:val="0080257D"/>
    <w:rsid w:val="00803805"/>
    <w:rsid w:val="0080582D"/>
    <w:rsid w:val="0080756C"/>
    <w:rsid w:val="00822C89"/>
    <w:rsid w:val="00831204"/>
    <w:rsid w:val="00831208"/>
    <w:rsid w:val="00835A02"/>
    <w:rsid w:val="00840F96"/>
    <w:rsid w:val="008429CF"/>
    <w:rsid w:val="008446E2"/>
    <w:rsid w:val="00845B40"/>
    <w:rsid w:val="00847E19"/>
    <w:rsid w:val="00850CD3"/>
    <w:rsid w:val="0085112C"/>
    <w:rsid w:val="008601A9"/>
    <w:rsid w:val="00863F9E"/>
    <w:rsid w:val="00864D69"/>
    <w:rsid w:val="00865B0D"/>
    <w:rsid w:val="008701F9"/>
    <w:rsid w:val="00871B33"/>
    <w:rsid w:val="00872949"/>
    <w:rsid w:val="00884360"/>
    <w:rsid w:val="00886789"/>
    <w:rsid w:val="00887874"/>
    <w:rsid w:val="00891F59"/>
    <w:rsid w:val="008941DB"/>
    <w:rsid w:val="0089596A"/>
    <w:rsid w:val="008A16EA"/>
    <w:rsid w:val="008B6162"/>
    <w:rsid w:val="008C04DF"/>
    <w:rsid w:val="008C1897"/>
    <w:rsid w:val="008C1971"/>
    <w:rsid w:val="008C798F"/>
    <w:rsid w:val="008D2CAF"/>
    <w:rsid w:val="008D3ACE"/>
    <w:rsid w:val="008D51CC"/>
    <w:rsid w:val="008E417C"/>
    <w:rsid w:val="008E4F95"/>
    <w:rsid w:val="008F2235"/>
    <w:rsid w:val="008F4D52"/>
    <w:rsid w:val="008F4E41"/>
    <w:rsid w:val="0090408D"/>
    <w:rsid w:val="00904E6B"/>
    <w:rsid w:val="00906EEC"/>
    <w:rsid w:val="009104E0"/>
    <w:rsid w:val="00914204"/>
    <w:rsid w:val="00915C7E"/>
    <w:rsid w:val="00922606"/>
    <w:rsid w:val="00922D31"/>
    <w:rsid w:val="0092559F"/>
    <w:rsid w:val="00931141"/>
    <w:rsid w:val="00934A9B"/>
    <w:rsid w:val="00935665"/>
    <w:rsid w:val="00935B30"/>
    <w:rsid w:val="00936A4E"/>
    <w:rsid w:val="00941580"/>
    <w:rsid w:val="009449BB"/>
    <w:rsid w:val="00944E0C"/>
    <w:rsid w:val="0094584F"/>
    <w:rsid w:val="00945BBF"/>
    <w:rsid w:val="00950D81"/>
    <w:rsid w:val="00953F06"/>
    <w:rsid w:val="009543EB"/>
    <w:rsid w:val="009623AB"/>
    <w:rsid w:val="00970A6B"/>
    <w:rsid w:val="00975519"/>
    <w:rsid w:val="009762B8"/>
    <w:rsid w:val="009763C4"/>
    <w:rsid w:val="009803F1"/>
    <w:rsid w:val="009822D7"/>
    <w:rsid w:val="009844F7"/>
    <w:rsid w:val="0099079E"/>
    <w:rsid w:val="00991467"/>
    <w:rsid w:val="00995FFD"/>
    <w:rsid w:val="009A37AB"/>
    <w:rsid w:val="009A45B0"/>
    <w:rsid w:val="009A6A6F"/>
    <w:rsid w:val="009B1B69"/>
    <w:rsid w:val="009C470D"/>
    <w:rsid w:val="009C638B"/>
    <w:rsid w:val="009D3626"/>
    <w:rsid w:val="009D4667"/>
    <w:rsid w:val="009D68FB"/>
    <w:rsid w:val="009E04B3"/>
    <w:rsid w:val="009E0DFC"/>
    <w:rsid w:val="009E1880"/>
    <w:rsid w:val="009E5B74"/>
    <w:rsid w:val="009E7C14"/>
    <w:rsid w:val="009F419C"/>
    <w:rsid w:val="009F43E0"/>
    <w:rsid w:val="009F63D7"/>
    <w:rsid w:val="00A055A5"/>
    <w:rsid w:val="00A120B1"/>
    <w:rsid w:val="00A12A7C"/>
    <w:rsid w:val="00A132E0"/>
    <w:rsid w:val="00A1330E"/>
    <w:rsid w:val="00A14A64"/>
    <w:rsid w:val="00A402A1"/>
    <w:rsid w:val="00A44175"/>
    <w:rsid w:val="00A44914"/>
    <w:rsid w:val="00A50D22"/>
    <w:rsid w:val="00A512C3"/>
    <w:rsid w:val="00A571FE"/>
    <w:rsid w:val="00A60395"/>
    <w:rsid w:val="00A6287E"/>
    <w:rsid w:val="00A71EFB"/>
    <w:rsid w:val="00A77502"/>
    <w:rsid w:val="00A77C2C"/>
    <w:rsid w:val="00A80062"/>
    <w:rsid w:val="00A856EB"/>
    <w:rsid w:val="00A9022E"/>
    <w:rsid w:val="00A9798A"/>
    <w:rsid w:val="00AA1165"/>
    <w:rsid w:val="00AA3F31"/>
    <w:rsid w:val="00AA4625"/>
    <w:rsid w:val="00AA6B4C"/>
    <w:rsid w:val="00AB1D7F"/>
    <w:rsid w:val="00AB1F1A"/>
    <w:rsid w:val="00AC1DD2"/>
    <w:rsid w:val="00AC4F34"/>
    <w:rsid w:val="00AC6EC2"/>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1CFC"/>
    <w:rsid w:val="00B23F8B"/>
    <w:rsid w:val="00B27724"/>
    <w:rsid w:val="00B30F3D"/>
    <w:rsid w:val="00B432A0"/>
    <w:rsid w:val="00B4738B"/>
    <w:rsid w:val="00B51032"/>
    <w:rsid w:val="00B517F7"/>
    <w:rsid w:val="00B52AFC"/>
    <w:rsid w:val="00B52B41"/>
    <w:rsid w:val="00B52EFE"/>
    <w:rsid w:val="00B60DCA"/>
    <w:rsid w:val="00B61694"/>
    <w:rsid w:val="00B63C73"/>
    <w:rsid w:val="00B672B3"/>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25CA"/>
    <w:rsid w:val="00BE4412"/>
    <w:rsid w:val="00BE4503"/>
    <w:rsid w:val="00BF0E8E"/>
    <w:rsid w:val="00BF1A7F"/>
    <w:rsid w:val="00C00F37"/>
    <w:rsid w:val="00C03F51"/>
    <w:rsid w:val="00C10CC7"/>
    <w:rsid w:val="00C13225"/>
    <w:rsid w:val="00C14C86"/>
    <w:rsid w:val="00C179C4"/>
    <w:rsid w:val="00C229F8"/>
    <w:rsid w:val="00C31F48"/>
    <w:rsid w:val="00C322F1"/>
    <w:rsid w:val="00C33284"/>
    <w:rsid w:val="00C34F7E"/>
    <w:rsid w:val="00C371FA"/>
    <w:rsid w:val="00C46F61"/>
    <w:rsid w:val="00C47BB2"/>
    <w:rsid w:val="00C51C28"/>
    <w:rsid w:val="00C53456"/>
    <w:rsid w:val="00C60C2D"/>
    <w:rsid w:val="00C61A4F"/>
    <w:rsid w:val="00C70043"/>
    <w:rsid w:val="00C73861"/>
    <w:rsid w:val="00C7432C"/>
    <w:rsid w:val="00C74A7B"/>
    <w:rsid w:val="00C7555E"/>
    <w:rsid w:val="00C75791"/>
    <w:rsid w:val="00C75D84"/>
    <w:rsid w:val="00C76304"/>
    <w:rsid w:val="00C8471E"/>
    <w:rsid w:val="00C84955"/>
    <w:rsid w:val="00C86467"/>
    <w:rsid w:val="00C95C72"/>
    <w:rsid w:val="00C96B86"/>
    <w:rsid w:val="00C97DF7"/>
    <w:rsid w:val="00CA1571"/>
    <w:rsid w:val="00CA1A6A"/>
    <w:rsid w:val="00CA1E88"/>
    <w:rsid w:val="00CA6108"/>
    <w:rsid w:val="00CB766B"/>
    <w:rsid w:val="00CC0DEB"/>
    <w:rsid w:val="00CC2BD3"/>
    <w:rsid w:val="00CC356D"/>
    <w:rsid w:val="00CD109D"/>
    <w:rsid w:val="00CD1E9D"/>
    <w:rsid w:val="00CD6ABB"/>
    <w:rsid w:val="00CE1872"/>
    <w:rsid w:val="00CE5CF2"/>
    <w:rsid w:val="00CE7E1E"/>
    <w:rsid w:val="00CF54F1"/>
    <w:rsid w:val="00D00A5D"/>
    <w:rsid w:val="00D00A87"/>
    <w:rsid w:val="00D02F2F"/>
    <w:rsid w:val="00D03329"/>
    <w:rsid w:val="00D070C6"/>
    <w:rsid w:val="00D07268"/>
    <w:rsid w:val="00D079A8"/>
    <w:rsid w:val="00D13087"/>
    <w:rsid w:val="00D16FA0"/>
    <w:rsid w:val="00D22105"/>
    <w:rsid w:val="00D26DCE"/>
    <w:rsid w:val="00D5130A"/>
    <w:rsid w:val="00D51769"/>
    <w:rsid w:val="00D522D8"/>
    <w:rsid w:val="00D5491C"/>
    <w:rsid w:val="00D554E8"/>
    <w:rsid w:val="00D5748E"/>
    <w:rsid w:val="00D609E0"/>
    <w:rsid w:val="00D612A9"/>
    <w:rsid w:val="00D66935"/>
    <w:rsid w:val="00D80021"/>
    <w:rsid w:val="00D80528"/>
    <w:rsid w:val="00D8724C"/>
    <w:rsid w:val="00D87578"/>
    <w:rsid w:val="00D90644"/>
    <w:rsid w:val="00D938C1"/>
    <w:rsid w:val="00D94D56"/>
    <w:rsid w:val="00DA294A"/>
    <w:rsid w:val="00DA47A8"/>
    <w:rsid w:val="00DB3592"/>
    <w:rsid w:val="00DB4C93"/>
    <w:rsid w:val="00DB6585"/>
    <w:rsid w:val="00DC3F8A"/>
    <w:rsid w:val="00DC4AEA"/>
    <w:rsid w:val="00DD46E9"/>
    <w:rsid w:val="00DE0D00"/>
    <w:rsid w:val="00DE16CD"/>
    <w:rsid w:val="00DE2556"/>
    <w:rsid w:val="00DE6492"/>
    <w:rsid w:val="00DE7339"/>
    <w:rsid w:val="00DF280B"/>
    <w:rsid w:val="00DF28B7"/>
    <w:rsid w:val="00DF3D0B"/>
    <w:rsid w:val="00DF68C0"/>
    <w:rsid w:val="00DF7F5A"/>
    <w:rsid w:val="00E00FFD"/>
    <w:rsid w:val="00E04C02"/>
    <w:rsid w:val="00E053B2"/>
    <w:rsid w:val="00E0568D"/>
    <w:rsid w:val="00E0644B"/>
    <w:rsid w:val="00E104C1"/>
    <w:rsid w:val="00E139D5"/>
    <w:rsid w:val="00E14CA5"/>
    <w:rsid w:val="00E152DF"/>
    <w:rsid w:val="00E17E25"/>
    <w:rsid w:val="00E22D1B"/>
    <w:rsid w:val="00E235F5"/>
    <w:rsid w:val="00E23783"/>
    <w:rsid w:val="00E26411"/>
    <w:rsid w:val="00E264BC"/>
    <w:rsid w:val="00E3038E"/>
    <w:rsid w:val="00E307B6"/>
    <w:rsid w:val="00E41AD6"/>
    <w:rsid w:val="00E42017"/>
    <w:rsid w:val="00E42730"/>
    <w:rsid w:val="00E46268"/>
    <w:rsid w:val="00E52ED6"/>
    <w:rsid w:val="00E55854"/>
    <w:rsid w:val="00E628AD"/>
    <w:rsid w:val="00E64339"/>
    <w:rsid w:val="00E677BD"/>
    <w:rsid w:val="00E70C44"/>
    <w:rsid w:val="00E72B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56F7"/>
    <w:rsid w:val="00F2646F"/>
    <w:rsid w:val="00F2696E"/>
    <w:rsid w:val="00F27E65"/>
    <w:rsid w:val="00F36CC8"/>
    <w:rsid w:val="00F405C9"/>
    <w:rsid w:val="00F40A19"/>
    <w:rsid w:val="00F414CD"/>
    <w:rsid w:val="00F414F8"/>
    <w:rsid w:val="00F4339C"/>
    <w:rsid w:val="00F447E1"/>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30F1"/>
    <w:rsid w:val="00FB4456"/>
    <w:rsid w:val="00FB455A"/>
    <w:rsid w:val="00FB5D74"/>
    <w:rsid w:val="00FC3A0E"/>
    <w:rsid w:val="00FD0A3A"/>
    <w:rsid w:val="00FD16AF"/>
    <w:rsid w:val="00FD1F4D"/>
    <w:rsid w:val="00FD2A3E"/>
    <w:rsid w:val="00FD6FFE"/>
    <w:rsid w:val="00FD7077"/>
    <w:rsid w:val="00FE5BBC"/>
    <w:rsid w:val="00FF3E1E"/>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Ecofont_Spranq_eco_Sans" w:eastAsia="Times New Roman" w:hAnsi="Ecofont_Spranq_eco_Sans" w:cs="Tahoma"/>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styleId="Ttulo">
    <w:name w:val="Title"/>
    <w:basedOn w:val="Normal"/>
    <w:link w:val="TtuloChar"/>
    <w:qFormat/>
    <w:rsid w:val="008701F9"/>
    <w:pPr>
      <w:spacing w:after="360"/>
      <w:jc w:val="center"/>
    </w:pPr>
    <w:rPr>
      <w:rFonts w:ascii="Times New Roman" w:hAnsi="Times New Roman" w:cs="Times New Roman"/>
      <w:b/>
      <w:bCs/>
      <w:u w:val="single"/>
      <w:shd w:val="clear" w:color="auto" w:fill="B3B3B3"/>
    </w:rPr>
  </w:style>
  <w:style w:type="character" w:customStyle="1" w:styleId="TtuloChar">
    <w:name w:val="Título Char"/>
    <w:basedOn w:val="Fontepargpadro"/>
    <w:link w:val="Ttulo"/>
    <w:rsid w:val="008701F9"/>
    <w:rPr>
      <w:rFonts w:ascii="Times New Roman" w:hAnsi="Times New Roman" w:cs="Times New Roman"/>
      <w:b/>
      <w:bCs/>
      <w:sz w:val="24"/>
      <w:szCs w:val="24"/>
      <w:u w:val="single"/>
    </w:rPr>
  </w:style>
  <w:style w:type="paragraph" w:styleId="Corpodetexto">
    <w:name w:val="Body Text"/>
    <w:basedOn w:val="Normal"/>
    <w:link w:val="CorpodetextoChar"/>
    <w:rsid w:val="003709FF"/>
    <w:pPr>
      <w:spacing w:after="120"/>
    </w:pPr>
    <w:rPr>
      <w:rFonts w:ascii="Times New Roman" w:hAnsi="Times New Roman" w:cs="Times New Roman"/>
      <w:lang w:eastAsia="en-US"/>
    </w:rPr>
  </w:style>
  <w:style w:type="character" w:customStyle="1" w:styleId="CorpodetextoChar">
    <w:name w:val="Corpo de texto Char"/>
    <w:basedOn w:val="Fontepargpadro"/>
    <w:link w:val="Corpodetexto"/>
    <w:rsid w:val="003709FF"/>
    <w:rPr>
      <w:rFonts w:ascii="Times New Roman" w:hAnsi="Times New Roman" w:cs="Times New Roman"/>
      <w:sz w:val="24"/>
      <w:szCs w:val="24"/>
      <w:lang w:eastAsia="en-US"/>
    </w:rPr>
  </w:style>
  <w:style w:type="paragraph" w:styleId="Corpodetexto2">
    <w:name w:val="Body Text 2"/>
    <w:basedOn w:val="Normal"/>
    <w:link w:val="Corpodetexto2Char"/>
    <w:uiPriority w:val="99"/>
    <w:rsid w:val="004D2233"/>
    <w:pPr>
      <w:spacing w:after="120" w:line="480" w:lineRule="auto"/>
    </w:pPr>
    <w:rPr>
      <w:rFonts w:ascii="Times New Roman" w:hAnsi="Times New Roman" w:cs="Times New Roman"/>
    </w:rPr>
  </w:style>
  <w:style w:type="character" w:customStyle="1" w:styleId="Corpodetexto2Char">
    <w:name w:val="Corpo de texto 2 Char"/>
    <w:basedOn w:val="Fontepargpadro"/>
    <w:link w:val="Corpodetexto2"/>
    <w:uiPriority w:val="99"/>
    <w:rsid w:val="004D2233"/>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812835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B93CA-4892-4F94-A88C-0DC612E8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283</TotalTime>
  <Pages>26</Pages>
  <Words>9135</Words>
  <Characters>49330</Characters>
  <Application>Microsoft Office Word</Application>
  <DocSecurity>2</DocSecurity>
  <Lines>411</Lines>
  <Paragraphs>116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stic</cp:lastModifiedBy>
  <cp:revision>12</cp:revision>
  <cp:lastPrinted>2013-11-26T16:59:00Z</cp:lastPrinted>
  <dcterms:created xsi:type="dcterms:W3CDTF">2013-11-01T12:57:00Z</dcterms:created>
  <dcterms:modified xsi:type="dcterms:W3CDTF">2014-10-22T15:25:00Z</dcterms:modified>
</cp:coreProperties>
</file>